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4308" w14:textId="77777777" w:rsidR="00BB210C" w:rsidRPr="00BB210C" w:rsidRDefault="00BB210C" w:rsidP="00BB210C">
      <w:pPr>
        <w:keepNext/>
        <w:spacing w:after="60"/>
        <w:rPr>
          <w:sz w:val="32"/>
          <w:szCs w:val="32"/>
        </w:rPr>
      </w:pPr>
      <w:r w:rsidRPr="00BB210C">
        <w:rPr>
          <w:sz w:val="32"/>
          <w:szCs w:val="32"/>
        </w:rPr>
        <w:t xml:space="preserve">MEMS </w:t>
      </w:r>
      <w:r w:rsidRPr="00BB210C">
        <w:rPr>
          <w:sz w:val="32"/>
          <w:szCs w:val="32"/>
          <w:lang w:eastAsia="zh-CN"/>
        </w:rPr>
        <w:t>传感器</w:t>
      </w:r>
    </w:p>
    <w:p w14:paraId="2B720440" w14:textId="77777777" w:rsidR="00BB210C" w:rsidRPr="00BB210C" w:rsidRDefault="00BB210C" w:rsidP="00BB210C">
      <w:pPr>
        <w:keepNext/>
        <w:rPr>
          <w:b/>
          <w:sz w:val="32"/>
          <w:szCs w:val="32"/>
        </w:rPr>
      </w:pPr>
      <w:r w:rsidRPr="00BB210C">
        <w:rPr>
          <w:b/>
          <w:sz w:val="32"/>
          <w:szCs w:val="32"/>
        </w:rPr>
        <w:t xml:space="preserve">TDK </w:t>
      </w:r>
      <w:proofErr w:type="spellStart"/>
      <w:r w:rsidRPr="00BB210C">
        <w:rPr>
          <w:b/>
          <w:sz w:val="32"/>
          <w:szCs w:val="32"/>
        </w:rPr>
        <w:t>推出两款新型高性能超声波</w:t>
      </w:r>
      <w:proofErr w:type="spellEnd"/>
      <w:r w:rsidRPr="00BB210C">
        <w:rPr>
          <w:b/>
          <w:sz w:val="32"/>
          <w:szCs w:val="32"/>
        </w:rPr>
        <w:t xml:space="preserve"> </w:t>
      </w:r>
      <w:proofErr w:type="spellStart"/>
      <w:r w:rsidRPr="00BB210C">
        <w:rPr>
          <w:b/>
          <w:sz w:val="32"/>
          <w:szCs w:val="32"/>
        </w:rPr>
        <w:t>ToF</w:t>
      </w:r>
      <w:proofErr w:type="spellEnd"/>
      <w:r w:rsidRPr="00BB210C">
        <w:rPr>
          <w:b/>
          <w:sz w:val="32"/>
          <w:szCs w:val="32"/>
        </w:rPr>
        <w:t xml:space="preserve"> </w:t>
      </w:r>
      <w:proofErr w:type="spellStart"/>
      <w:r w:rsidRPr="00BB210C">
        <w:rPr>
          <w:b/>
          <w:sz w:val="32"/>
          <w:szCs w:val="32"/>
        </w:rPr>
        <w:t>传感器</w:t>
      </w:r>
      <w:proofErr w:type="spellEnd"/>
    </w:p>
    <w:p w14:paraId="3D6E4F1F" w14:textId="77777777" w:rsidR="00AB3173" w:rsidRPr="004E7FAB" w:rsidRDefault="00AB3173" w:rsidP="004E7FAB">
      <w:pPr>
        <w:rPr>
          <w:lang w:eastAsia="zh-CN"/>
        </w:rPr>
      </w:pPr>
    </w:p>
    <w:p w14:paraId="0D854598" w14:textId="77777777" w:rsidR="00BB210C" w:rsidRPr="00EE7230" w:rsidRDefault="00BB210C" w:rsidP="00BB210C">
      <w:pPr>
        <w:pStyle w:val="ListBullet"/>
      </w:pPr>
      <w:r w:rsidRPr="00EE7230">
        <w:t xml:space="preserve">ICU-10201 </w:t>
      </w:r>
      <w:r w:rsidRPr="00EE7230">
        <w:t>和</w:t>
      </w:r>
      <w:r w:rsidRPr="00EE7230">
        <w:t xml:space="preserve"> ICU-20201 </w:t>
      </w:r>
      <w:proofErr w:type="spellStart"/>
      <w:r w:rsidRPr="00EE7230">
        <w:t>是高性能超声波</w:t>
      </w:r>
      <w:proofErr w:type="spellEnd"/>
      <w:r w:rsidRPr="00EE7230">
        <w:rPr>
          <w:lang w:eastAsia="zh-CN"/>
        </w:rPr>
        <w:t>飞行时间（</w:t>
      </w:r>
      <w:proofErr w:type="spellStart"/>
      <w:r w:rsidRPr="00EE7230">
        <w:t>ToF</w:t>
      </w:r>
      <w:proofErr w:type="spellEnd"/>
      <w:r w:rsidRPr="00EE7230">
        <w:rPr>
          <w:lang w:eastAsia="zh-CN"/>
        </w:rPr>
        <w:t>）</w:t>
      </w:r>
      <w:r w:rsidRPr="00EE7230">
        <w:t xml:space="preserve"> </w:t>
      </w:r>
      <w:proofErr w:type="spellStart"/>
      <w:r w:rsidRPr="00EE7230">
        <w:t>传感器，在微型</w:t>
      </w:r>
      <w:proofErr w:type="spellEnd"/>
      <w:r w:rsidRPr="00EE7230">
        <w:t xml:space="preserve"> 3.5 x 3.5 mm</w:t>
      </w:r>
      <w:r w:rsidRPr="00EE7230">
        <w:rPr>
          <w:vertAlign w:val="superscript"/>
        </w:rPr>
        <w:t>2</w:t>
      </w:r>
      <w:r w:rsidRPr="00EE7230">
        <w:t xml:space="preserve"> </w:t>
      </w:r>
      <w:proofErr w:type="spellStart"/>
      <w:r w:rsidRPr="00EE7230">
        <w:t>可回流焊封装中集成了</w:t>
      </w:r>
      <w:proofErr w:type="spellEnd"/>
      <w:r w:rsidRPr="00EE7230">
        <w:t xml:space="preserve"> PMUT</w:t>
      </w:r>
      <w:r w:rsidRPr="00EE7230">
        <w:t>（</w:t>
      </w:r>
      <w:proofErr w:type="spellStart"/>
      <w:r w:rsidRPr="00EE7230">
        <w:t>压电微机械超声换能器）和超低功耗</w:t>
      </w:r>
      <w:proofErr w:type="spellEnd"/>
      <w:r w:rsidRPr="00EE7230">
        <w:t xml:space="preserve"> </w:t>
      </w:r>
      <w:proofErr w:type="spellStart"/>
      <w:r w:rsidRPr="00EE7230">
        <w:t>SoC</w:t>
      </w:r>
      <w:proofErr w:type="spellEnd"/>
      <w:r w:rsidRPr="00EE7230">
        <w:rPr>
          <w:lang w:eastAsia="zh-CN"/>
        </w:rPr>
        <w:t>。</w:t>
      </w:r>
    </w:p>
    <w:p w14:paraId="4CCB95A9" w14:textId="77777777" w:rsidR="00BB210C" w:rsidRPr="00EE7230" w:rsidRDefault="00BB210C" w:rsidP="00BB210C">
      <w:pPr>
        <w:pStyle w:val="ListBullet"/>
      </w:pPr>
      <w:r w:rsidRPr="00EE7230">
        <w:t xml:space="preserve">MEMS </w:t>
      </w:r>
      <w:proofErr w:type="spellStart"/>
      <w:r w:rsidRPr="00EE7230">
        <w:t>传感器可在任何表面和光照条件下，在</w:t>
      </w:r>
      <w:proofErr w:type="spellEnd"/>
      <w:r w:rsidRPr="00EE7230">
        <w:rPr>
          <w:lang w:eastAsia="zh-CN"/>
        </w:rPr>
        <w:t>较</w:t>
      </w:r>
      <w:proofErr w:type="spellStart"/>
      <w:r w:rsidRPr="00EE7230">
        <w:t>宽且可配置的视场</w:t>
      </w:r>
      <w:proofErr w:type="spellEnd"/>
      <w:r w:rsidRPr="00EE7230">
        <w:t xml:space="preserve"> (</w:t>
      </w:r>
      <w:proofErr w:type="spellStart"/>
      <w:r w:rsidRPr="00EE7230">
        <w:t>FoV</w:t>
      </w:r>
      <w:proofErr w:type="spellEnd"/>
      <w:r w:rsidRPr="00EE7230">
        <w:t xml:space="preserve">) </w:t>
      </w:r>
      <w:proofErr w:type="spellStart"/>
      <w:r w:rsidRPr="00EE7230">
        <w:t>内提供最远</w:t>
      </w:r>
      <w:proofErr w:type="spellEnd"/>
      <w:r w:rsidRPr="00EE7230">
        <w:t xml:space="preserve"> 5m </w:t>
      </w:r>
      <w:proofErr w:type="spellStart"/>
      <w:r w:rsidRPr="00EE7230">
        <w:t>的精确</w:t>
      </w:r>
      <w:proofErr w:type="spellEnd"/>
      <w:r w:rsidRPr="00EE7230">
        <w:rPr>
          <w:lang w:eastAsia="zh-CN"/>
        </w:rPr>
        <w:t>距离</w:t>
      </w:r>
      <w:proofErr w:type="spellStart"/>
      <w:r w:rsidRPr="00EE7230">
        <w:t>测量</w:t>
      </w:r>
      <w:proofErr w:type="spellEnd"/>
      <w:r w:rsidRPr="00EE7230">
        <w:rPr>
          <w:lang w:eastAsia="zh-CN"/>
        </w:rPr>
        <w:t>。</w:t>
      </w:r>
    </w:p>
    <w:p w14:paraId="39394C23" w14:textId="77777777" w:rsidR="00BB210C" w:rsidRPr="00EE7230" w:rsidRDefault="00BB210C" w:rsidP="00BB210C">
      <w:pPr>
        <w:pStyle w:val="ListBullet"/>
      </w:pPr>
      <w:proofErr w:type="spellStart"/>
      <w:r w:rsidRPr="00EE7230">
        <w:t>由于</w:t>
      </w:r>
      <w:proofErr w:type="spellEnd"/>
      <w:r w:rsidRPr="00EE7230">
        <w:rPr>
          <w:lang w:eastAsia="zh-CN"/>
        </w:rPr>
        <w:t>采用了功能</w:t>
      </w:r>
      <w:proofErr w:type="spellStart"/>
      <w:r w:rsidRPr="00EE7230">
        <w:t>强大的嵌入式处理器和扩展的内存空间，传感器</w:t>
      </w:r>
      <w:proofErr w:type="spellEnd"/>
      <w:r w:rsidRPr="00EE7230">
        <w:rPr>
          <w:lang w:eastAsia="zh-CN"/>
        </w:rPr>
        <w:t>具有更强</w:t>
      </w:r>
      <w:proofErr w:type="spellStart"/>
      <w:r w:rsidRPr="00EE7230">
        <w:t>的计算能力</w:t>
      </w:r>
      <w:proofErr w:type="spellEnd"/>
      <w:r w:rsidRPr="00EE7230">
        <w:t>，</w:t>
      </w:r>
      <w:r>
        <w:rPr>
          <w:rFonts w:hint="eastAsia"/>
          <w:lang w:eastAsia="zh-CN"/>
        </w:rPr>
        <w:t>可以</w:t>
      </w:r>
      <w:proofErr w:type="spellStart"/>
      <w:r w:rsidRPr="00EE7230">
        <w:t>直接</w:t>
      </w:r>
      <w:proofErr w:type="spellEnd"/>
      <w:r w:rsidRPr="00EE7230">
        <w:rPr>
          <w:lang w:eastAsia="zh-CN"/>
        </w:rPr>
        <w:t>通过</w:t>
      </w:r>
      <w:proofErr w:type="spellStart"/>
      <w:r w:rsidRPr="00EE7230">
        <w:t>芯片完成应用算法</w:t>
      </w:r>
      <w:proofErr w:type="spellEnd"/>
      <w:r w:rsidRPr="00EE7230">
        <w:rPr>
          <w:lang w:eastAsia="zh-CN"/>
        </w:rPr>
        <w:t>。</w:t>
      </w:r>
    </w:p>
    <w:p w14:paraId="77671F31" w14:textId="77777777" w:rsidR="00AB3173" w:rsidRPr="004E7FAB" w:rsidRDefault="00AB3173" w:rsidP="004E7FAB"/>
    <w:p w14:paraId="4A249B3A" w14:textId="77777777" w:rsidR="00AB3173" w:rsidRPr="004E7FAB" w:rsidRDefault="00AB3173" w:rsidP="004E7FAB"/>
    <w:p w14:paraId="6C55ECAD" w14:textId="50866537" w:rsidR="00BB210C" w:rsidRDefault="00BB210C" w:rsidP="00BB210C">
      <w:r w:rsidRPr="00EE7230">
        <w:t xml:space="preserve">2022 </w:t>
      </w:r>
      <w:r w:rsidRPr="00EE7230">
        <w:t>年</w:t>
      </w:r>
      <w:r w:rsidRPr="00EE7230">
        <w:t xml:space="preserve"> 1 </w:t>
      </w:r>
      <w:r w:rsidRPr="00EE7230">
        <w:t>月</w:t>
      </w:r>
      <w:r w:rsidRPr="00EE7230">
        <w:t xml:space="preserve"> 6 </w:t>
      </w:r>
      <w:r w:rsidRPr="00EE7230">
        <w:t>日</w:t>
      </w:r>
    </w:p>
    <w:p w14:paraId="4EE5C419" w14:textId="5FA0DA1B" w:rsidR="00BB210C" w:rsidRDefault="00BB210C" w:rsidP="00BB210C"/>
    <w:p w14:paraId="72DC7AED" w14:textId="77777777" w:rsidR="00BB210C" w:rsidRPr="00EE7230" w:rsidRDefault="00BB210C" w:rsidP="00BB210C">
      <w:r w:rsidRPr="00EE7230">
        <w:t>TDK</w:t>
      </w:r>
      <w:proofErr w:type="spellStart"/>
      <w:r w:rsidRPr="00EE7230">
        <w:t>集团</w:t>
      </w:r>
      <w:proofErr w:type="spellEnd"/>
      <w:r w:rsidRPr="00EE7230">
        <w:t>（</w:t>
      </w:r>
      <w:r w:rsidRPr="00EE7230">
        <w:t>TDK Corporation</w:t>
      </w:r>
      <w:r w:rsidRPr="00EE7230">
        <w:t>，</w:t>
      </w:r>
      <w:proofErr w:type="spellStart"/>
      <w:r w:rsidRPr="00EE7230">
        <w:t>以下简称</w:t>
      </w:r>
      <w:proofErr w:type="spellEnd"/>
      <w:r w:rsidRPr="00EE7230">
        <w:t>TDK</w:t>
      </w:r>
      <w:r w:rsidRPr="00EE7230">
        <w:t>）（</w:t>
      </w:r>
      <w:proofErr w:type="spellStart"/>
      <w:r w:rsidRPr="00EE7230">
        <w:t>东京证券交易所代码</w:t>
      </w:r>
      <w:proofErr w:type="spellEnd"/>
      <w:r w:rsidRPr="00EE7230">
        <w:t>：</w:t>
      </w:r>
      <w:r w:rsidRPr="00EE7230">
        <w:t>6762</w:t>
      </w:r>
      <w:r w:rsidRPr="00EE7230">
        <w:t>）</w:t>
      </w:r>
      <w:proofErr w:type="spellStart"/>
      <w:r w:rsidRPr="00EE7230">
        <w:t>宣布推出</w:t>
      </w:r>
      <w:proofErr w:type="spellEnd"/>
      <w:r w:rsidRPr="00EE7230">
        <w:t xml:space="preserve"> </w:t>
      </w:r>
      <w:proofErr w:type="spellStart"/>
      <w:r w:rsidRPr="00EE7230">
        <w:t>Chirp</w:t>
      </w:r>
      <w:proofErr w:type="spellEnd"/>
      <w:r w:rsidRPr="00EE7230">
        <w:t xml:space="preserve"> ICU-10201 </w:t>
      </w:r>
      <w:r w:rsidRPr="00EE7230">
        <w:t>和</w:t>
      </w:r>
      <w:r w:rsidRPr="00EE7230">
        <w:t xml:space="preserve"> ICU-20201</w:t>
      </w:r>
      <w:r w:rsidRPr="00EE7230">
        <w:t>，</w:t>
      </w:r>
      <w:proofErr w:type="spellStart"/>
      <w:r w:rsidRPr="00EE7230">
        <w:t>这是两款新型高性能、超低功耗</w:t>
      </w:r>
      <w:proofErr w:type="spellEnd"/>
      <w:r w:rsidRPr="00EE7230">
        <w:rPr>
          <w:lang w:eastAsia="zh-CN"/>
        </w:rPr>
        <w:t>、</w:t>
      </w:r>
      <w:proofErr w:type="spellStart"/>
      <w:r w:rsidRPr="00EE7230">
        <w:t>集成</w:t>
      </w:r>
      <w:proofErr w:type="spellEnd"/>
      <w:r w:rsidRPr="00EE7230">
        <w:rPr>
          <w:lang w:eastAsia="zh-CN"/>
        </w:rPr>
        <w:t>有</w:t>
      </w:r>
      <w:proofErr w:type="spellStart"/>
      <w:r w:rsidRPr="00EE7230">
        <w:t>超声波飞行时间</w:t>
      </w:r>
      <w:proofErr w:type="spellEnd"/>
      <w:r w:rsidRPr="00EE7230">
        <w:rPr>
          <w:lang w:eastAsia="zh-CN"/>
        </w:rPr>
        <w:t>的</w:t>
      </w:r>
      <w:proofErr w:type="spellStart"/>
      <w:r w:rsidRPr="00EE7230">
        <w:t>传感器</w:t>
      </w:r>
      <w:proofErr w:type="spellEnd"/>
      <w:r w:rsidRPr="00EE7230">
        <w:rPr>
          <w:lang w:eastAsia="zh-CN"/>
        </w:rPr>
        <w:t>产品</w:t>
      </w:r>
      <w:r w:rsidRPr="00EE7230">
        <w:t>，</w:t>
      </w:r>
      <w:r w:rsidRPr="00EE7230">
        <w:rPr>
          <w:lang w:eastAsia="zh-CN"/>
        </w:rPr>
        <w:t>可</w:t>
      </w:r>
      <w:proofErr w:type="spellStart"/>
      <w:r w:rsidRPr="00EE7230">
        <w:t>用于短</w:t>
      </w:r>
      <w:proofErr w:type="spellEnd"/>
      <w:r>
        <w:rPr>
          <w:rFonts w:hint="eastAsia"/>
          <w:lang w:eastAsia="zh-CN"/>
        </w:rPr>
        <w:t>距</w:t>
      </w:r>
      <w:proofErr w:type="spellStart"/>
      <w:r w:rsidRPr="00EE7230">
        <w:t>和长</w:t>
      </w:r>
      <w:proofErr w:type="spellEnd"/>
      <w:r>
        <w:rPr>
          <w:rFonts w:hint="eastAsia"/>
          <w:lang w:eastAsia="zh-CN"/>
        </w:rPr>
        <w:t>距</w:t>
      </w:r>
      <w:proofErr w:type="spellStart"/>
      <w:r w:rsidRPr="00EE7230">
        <w:t>检测。新的</w:t>
      </w:r>
      <w:proofErr w:type="spellEnd"/>
      <w:r w:rsidRPr="00EE7230">
        <w:t xml:space="preserve"> MEMS </w:t>
      </w:r>
      <w:proofErr w:type="spellStart"/>
      <w:r w:rsidRPr="00EE7230">
        <w:t>传感器</w:t>
      </w:r>
      <w:proofErr w:type="spellEnd"/>
      <w:r w:rsidRPr="00EE7230">
        <w:rPr>
          <w:lang w:eastAsia="zh-CN"/>
        </w:rPr>
        <w:t>内嵌有</w:t>
      </w:r>
      <w:proofErr w:type="spellStart"/>
      <w:r w:rsidRPr="00EE7230">
        <w:t>更强大的片上处理器，具有更</w:t>
      </w:r>
      <w:proofErr w:type="spellEnd"/>
      <w:r>
        <w:rPr>
          <w:rFonts w:hint="eastAsia"/>
          <w:lang w:eastAsia="zh-CN"/>
        </w:rPr>
        <w:t>强</w:t>
      </w:r>
      <w:proofErr w:type="spellStart"/>
      <w:r w:rsidRPr="00EE7230">
        <w:t>的计算能力</w:t>
      </w:r>
      <w:proofErr w:type="spellEnd"/>
      <w:r w:rsidRPr="00EE7230">
        <w:rPr>
          <w:lang w:eastAsia="zh-CN"/>
        </w:rPr>
        <w:t>，其</w:t>
      </w:r>
      <w:proofErr w:type="spellStart"/>
      <w:r w:rsidRPr="00EE7230">
        <w:t>增强的处理能力</w:t>
      </w:r>
      <w:proofErr w:type="spellEnd"/>
      <w:r>
        <w:rPr>
          <w:rFonts w:hint="eastAsia"/>
          <w:lang w:eastAsia="zh-CN"/>
        </w:rPr>
        <w:t>使得</w:t>
      </w:r>
      <w:proofErr w:type="spellStart"/>
      <w:r w:rsidRPr="00EE7230">
        <w:t>广泛的应用算法</w:t>
      </w:r>
      <w:proofErr w:type="spellEnd"/>
      <w:r w:rsidRPr="00EE7230">
        <w:rPr>
          <w:lang w:eastAsia="zh-CN"/>
        </w:rPr>
        <w:t>可通过芯片直接</w:t>
      </w:r>
      <w:proofErr w:type="spellStart"/>
      <w:r w:rsidRPr="00EE7230">
        <w:t>运行，完全</w:t>
      </w:r>
      <w:proofErr w:type="spellEnd"/>
      <w:r w:rsidRPr="00EE7230">
        <w:rPr>
          <w:lang w:eastAsia="zh-CN"/>
        </w:rPr>
        <w:t>无需再为</w:t>
      </w:r>
      <w:proofErr w:type="spellStart"/>
      <w:r w:rsidRPr="00EE7230">
        <w:t>系统</w:t>
      </w:r>
      <w:proofErr w:type="spellEnd"/>
      <w:r w:rsidRPr="00EE7230">
        <w:t xml:space="preserve"> MCU</w:t>
      </w:r>
      <w:r w:rsidRPr="00EE7230">
        <w:rPr>
          <w:lang w:eastAsia="zh-CN"/>
        </w:rPr>
        <w:t>增加</w:t>
      </w:r>
      <w:r>
        <w:rPr>
          <w:rFonts w:hint="eastAsia"/>
          <w:lang w:eastAsia="zh-CN"/>
        </w:rPr>
        <w:t>额外</w:t>
      </w:r>
      <w:r w:rsidRPr="00EE7230">
        <w:rPr>
          <w:lang w:eastAsia="zh-CN"/>
        </w:rPr>
        <w:t>负荷</w:t>
      </w:r>
      <w:r w:rsidRPr="00EE7230">
        <w:t>。</w:t>
      </w:r>
    </w:p>
    <w:p w14:paraId="38DC34A5" w14:textId="766CFB05" w:rsidR="00BB210C" w:rsidRDefault="00BB210C" w:rsidP="00BB210C"/>
    <w:p w14:paraId="4DE6E67A" w14:textId="4402A871" w:rsidR="00BB210C" w:rsidRDefault="00BB210C" w:rsidP="00BB210C">
      <w:proofErr w:type="spellStart"/>
      <w:r w:rsidRPr="00EE7230">
        <w:t>与上一代产品相比</w:t>
      </w:r>
      <w:proofErr w:type="spellEnd"/>
      <w:r w:rsidRPr="00EE7230">
        <w:t>，</w:t>
      </w:r>
      <w:r w:rsidRPr="00EE7230">
        <w:t xml:space="preserve">ICU-10201 </w:t>
      </w:r>
      <w:r w:rsidRPr="00EE7230">
        <w:t>和</w:t>
      </w:r>
      <w:r w:rsidRPr="00EE7230">
        <w:t xml:space="preserve"> ICU-20201 </w:t>
      </w:r>
      <w:proofErr w:type="spellStart"/>
      <w:r w:rsidRPr="00EE7230">
        <w:t>新增了以下功能</w:t>
      </w:r>
      <w:proofErr w:type="spellEnd"/>
      <w:r w:rsidRPr="00EE7230">
        <w:t>：</w:t>
      </w:r>
    </w:p>
    <w:p w14:paraId="64AA79FF" w14:textId="77777777" w:rsidR="00BB210C" w:rsidRPr="00EE7230" w:rsidRDefault="00BB210C" w:rsidP="00BB210C">
      <w:pPr>
        <w:pStyle w:val="ListBullet"/>
      </w:pPr>
      <w:r w:rsidRPr="00EE7230">
        <w:t xml:space="preserve">10 </w:t>
      </w:r>
      <w:proofErr w:type="spellStart"/>
      <w:r w:rsidRPr="00EE7230">
        <w:t>倍速度</w:t>
      </w:r>
      <w:proofErr w:type="spellEnd"/>
      <w:r w:rsidRPr="00EE7230">
        <w:t xml:space="preserve">DSP </w:t>
      </w:r>
      <w:proofErr w:type="spellStart"/>
      <w:r w:rsidRPr="00EE7230">
        <w:t>与硬件乘法器，以实现更</w:t>
      </w:r>
      <w:proofErr w:type="spellEnd"/>
      <w:r>
        <w:rPr>
          <w:rFonts w:hint="eastAsia"/>
          <w:lang w:eastAsia="zh-CN"/>
        </w:rPr>
        <w:t>强</w:t>
      </w:r>
      <w:proofErr w:type="spellStart"/>
      <w:r w:rsidRPr="00EE7230">
        <w:t>的计算能力</w:t>
      </w:r>
      <w:proofErr w:type="spellEnd"/>
      <w:r w:rsidRPr="00EE7230">
        <w:rPr>
          <w:lang w:eastAsia="zh-CN"/>
        </w:rPr>
        <w:t>。</w:t>
      </w:r>
    </w:p>
    <w:p w14:paraId="7B171FD9" w14:textId="77777777" w:rsidR="00BB210C" w:rsidRPr="00EE7230" w:rsidRDefault="00BB210C" w:rsidP="00BB210C">
      <w:pPr>
        <w:pStyle w:val="ListBullet"/>
      </w:pPr>
      <w:r w:rsidRPr="00EE7230">
        <w:t xml:space="preserve">3 </w:t>
      </w:r>
      <w:proofErr w:type="spellStart"/>
      <w:r w:rsidRPr="00EE7230">
        <w:t>倍大的代码存储空间</w:t>
      </w:r>
      <w:proofErr w:type="spellEnd"/>
      <w:r w:rsidRPr="00EE7230">
        <w:rPr>
          <w:lang w:eastAsia="zh-CN"/>
        </w:rPr>
        <w:t>。</w:t>
      </w:r>
    </w:p>
    <w:p w14:paraId="412DBD78" w14:textId="77777777" w:rsidR="00BB210C" w:rsidRPr="00EE7230" w:rsidRDefault="00BB210C" w:rsidP="00BB210C">
      <w:pPr>
        <w:pStyle w:val="ListBullet"/>
      </w:pPr>
      <w:r w:rsidRPr="00EE7230">
        <w:t>2</w:t>
      </w:r>
      <w:proofErr w:type="spellStart"/>
      <w:r w:rsidRPr="00EE7230">
        <w:t>倍大的数据内存</w:t>
      </w:r>
      <w:proofErr w:type="spellEnd"/>
      <w:r w:rsidRPr="00EE7230">
        <w:rPr>
          <w:lang w:eastAsia="zh-CN"/>
        </w:rPr>
        <w:t>。</w:t>
      </w:r>
    </w:p>
    <w:p w14:paraId="12CA8554" w14:textId="77777777" w:rsidR="00BB210C" w:rsidRPr="00EE7230" w:rsidRDefault="00BB210C" w:rsidP="00BB210C">
      <w:pPr>
        <w:pStyle w:val="ListBullet"/>
      </w:pPr>
      <w:proofErr w:type="spellStart"/>
      <w:r w:rsidRPr="00EE7230">
        <w:t>一个快速主机接口</w:t>
      </w:r>
      <w:proofErr w:type="spellEnd"/>
      <w:r w:rsidRPr="00EE7230">
        <w:t>（</w:t>
      </w:r>
      <w:r w:rsidRPr="00EE7230">
        <w:t>SPI</w:t>
      </w:r>
      <w:r w:rsidRPr="00EE7230">
        <w:t>）</w:t>
      </w:r>
      <w:r w:rsidRPr="00EE7230">
        <w:rPr>
          <w:lang w:eastAsia="zh-CN"/>
        </w:rPr>
        <w:t>。</w:t>
      </w:r>
    </w:p>
    <w:p w14:paraId="7E69AE18" w14:textId="77777777" w:rsidR="00BB210C" w:rsidRPr="00EE7230" w:rsidRDefault="00BB210C" w:rsidP="00BB210C">
      <w:pPr>
        <w:pStyle w:val="ListBullet"/>
      </w:pPr>
      <w:proofErr w:type="spellStart"/>
      <w:r w:rsidRPr="00EE7230">
        <w:t>支持宽范围的</w:t>
      </w:r>
      <w:proofErr w:type="spellEnd"/>
      <w:r w:rsidRPr="00EE7230">
        <w:t xml:space="preserve"> IO </w:t>
      </w:r>
      <w:r w:rsidRPr="00EE7230">
        <w:rPr>
          <w:lang w:eastAsia="zh-CN"/>
        </w:rPr>
        <w:t>电源</w:t>
      </w:r>
      <w:proofErr w:type="spellStart"/>
      <w:r w:rsidRPr="00EE7230">
        <w:t>电压</w:t>
      </w:r>
      <w:proofErr w:type="spellEnd"/>
      <w:r w:rsidRPr="00EE7230">
        <w:rPr>
          <w:lang w:eastAsia="zh-CN"/>
        </w:rPr>
        <w:t>。</w:t>
      </w:r>
    </w:p>
    <w:p w14:paraId="14CBACA2" w14:textId="26C9BD11" w:rsidR="00BB210C" w:rsidRDefault="00BB210C" w:rsidP="00BB210C">
      <w:pPr>
        <w:pStyle w:val="ListBullet"/>
        <w:numPr>
          <w:ilvl w:val="0"/>
          <w:numId w:val="0"/>
        </w:numPr>
      </w:pPr>
    </w:p>
    <w:p w14:paraId="2CF3E83F" w14:textId="77777777" w:rsidR="00BB210C" w:rsidRPr="00EE7230" w:rsidRDefault="00BB210C" w:rsidP="00BB210C">
      <w:r w:rsidRPr="00EE7230">
        <w:t xml:space="preserve">TDK </w:t>
      </w:r>
      <w:proofErr w:type="spellStart"/>
      <w:r w:rsidRPr="00EE7230">
        <w:t>集团</w:t>
      </w:r>
      <w:proofErr w:type="spellEnd"/>
      <w:r w:rsidRPr="00EE7230">
        <w:rPr>
          <w:lang w:eastAsia="zh-CN"/>
        </w:rPr>
        <w:t>旗下</w:t>
      </w:r>
      <w:proofErr w:type="spellStart"/>
      <w:r w:rsidRPr="00EE7230">
        <w:t>公司</w:t>
      </w:r>
      <w:r w:rsidRPr="00EE7230">
        <w:t>Chirp</w:t>
      </w:r>
      <w:r w:rsidRPr="00EE7230">
        <w:t>产品营销总监</w:t>
      </w:r>
      <w:proofErr w:type="spellEnd"/>
      <w:r w:rsidRPr="00EE7230">
        <w:t xml:space="preserve"> Massimo </w:t>
      </w:r>
      <w:proofErr w:type="spellStart"/>
      <w:r w:rsidRPr="00EE7230">
        <w:t>Mascoto</w:t>
      </w:r>
      <w:proofErr w:type="spellEnd"/>
      <w:r w:rsidRPr="00EE7230">
        <w:t xml:space="preserve"> </w:t>
      </w:r>
      <w:proofErr w:type="spellStart"/>
      <w:r w:rsidRPr="00EE7230">
        <w:t>表示</w:t>
      </w:r>
      <w:proofErr w:type="spellEnd"/>
      <w:r w:rsidRPr="00EE7230">
        <w:t>：</w:t>
      </w:r>
      <w:r w:rsidRPr="00EE7230">
        <w:t>“</w:t>
      </w:r>
      <w:proofErr w:type="spellStart"/>
      <w:r w:rsidRPr="00EE7230">
        <w:t>随着</w:t>
      </w:r>
      <w:proofErr w:type="spellEnd"/>
      <w:r w:rsidRPr="00EE7230">
        <w:t xml:space="preserve"> ICU-10201 </w:t>
      </w:r>
      <w:r w:rsidRPr="00EE7230">
        <w:t>和</w:t>
      </w:r>
      <w:r w:rsidRPr="00EE7230">
        <w:t xml:space="preserve"> ICU-20201 </w:t>
      </w:r>
      <w:proofErr w:type="spellStart"/>
      <w:r w:rsidRPr="00EE7230">
        <w:t>的推出</w:t>
      </w:r>
      <w:proofErr w:type="spellEnd"/>
      <w:r w:rsidRPr="00EE7230">
        <w:t>，</w:t>
      </w:r>
      <w:r w:rsidRPr="00EE7230">
        <w:t xml:space="preserve">TDK </w:t>
      </w:r>
      <w:proofErr w:type="spellStart"/>
      <w:r w:rsidRPr="00EE7230">
        <w:t>继续扩展</w:t>
      </w:r>
      <w:proofErr w:type="spellEnd"/>
      <w:r w:rsidRPr="00EE7230">
        <w:t xml:space="preserve"> </w:t>
      </w:r>
      <w:proofErr w:type="spellStart"/>
      <w:r w:rsidRPr="00EE7230">
        <w:t>SmartSonic</w:t>
      </w:r>
      <w:proofErr w:type="spellEnd"/>
      <w:r w:rsidRPr="00EE7230">
        <w:t xml:space="preserve">™ </w:t>
      </w:r>
      <w:proofErr w:type="spellStart"/>
      <w:r w:rsidRPr="00EE7230">
        <w:t>产品系列，这些产品系列增强了日常用品的性能</w:t>
      </w:r>
      <w:proofErr w:type="spellEnd"/>
      <w:r w:rsidRPr="00EE7230">
        <w:t>，</w:t>
      </w:r>
      <w:r w:rsidRPr="00EE7230">
        <w:rPr>
          <w:lang w:eastAsia="zh-CN"/>
        </w:rPr>
        <w:t>并</w:t>
      </w:r>
      <w:proofErr w:type="spellStart"/>
      <w:r w:rsidRPr="00EE7230">
        <w:t>使它们更环保、更安全，且更能感知周围环境</w:t>
      </w:r>
      <w:proofErr w:type="spellEnd"/>
      <w:r w:rsidRPr="00EE7230">
        <w:t>。</w:t>
      </w:r>
      <w:r w:rsidRPr="00EE7230">
        <w:rPr>
          <w:lang w:eastAsia="zh-CN"/>
        </w:rPr>
        <w:t>为了顺应</w:t>
      </w:r>
      <w:proofErr w:type="spellStart"/>
      <w:r w:rsidRPr="00EE7230">
        <w:t>最近</w:t>
      </w:r>
      <w:proofErr w:type="spellEnd"/>
      <w:r w:rsidRPr="00EE7230">
        <w:rPr>
          <w:lang w:eastAsia="zh-CN"/>
        </w:rPr>
        <w:t>新冠</w:t>
      </w:r>
      <w:proofErr w:type="spellStart"/>
      <w:r w:rsidRPr="00EE7230">
        <w:t>大流行带来的</w:t>
      </w:r>
      <w:proofErr w:type="spellEnd"/>
      <w:r w:rsidRPr="00EE7230">
        <w:rPr>
          <w:lang w:eastAsia="zh-CN"/>
        </w:rPr>
        <w:t>巨大变化</w:t>
      </w:r>
      <w:r w:rsidRPr="00EE7230">
        <w:t>，</w:t>
      </w:r>
      <w:proofErr w:type="spellStart"/>
      <w:r w:rsidRPr="00EE7230">
        <w:t>传感器</w:t>
      </w:r>
      <w:proofErr w:type="spellEnd"/>
      <w:r w:rsidRPr="00EE7230">
        <w:rPr>
          <w:lang w:eastAsia="zh-CN"/>
        </w:rPr>
        <w:t>需要针对</w:t>
      </w:r>
      <w:proofErr w:type="spellStart"/>
      <w:r w:rsidRPr="00EE7230">
        <w:t>工厂、学校、火车站和机场等公共区域的电器实施非接触式控制，从而提高人身安全</w:t>
      </w:r>
      <w:proofErr w:type="spellEnd"/>
      <w:r w:rsidRPr="00EE7230">
        <w:rPr>
          <w:lang w:eastAsia="zh-CN"/>
        </w:rPr>
        <w:t>性</w:t>
      </w:r>
      <w:r w:rsidRPr="00EE7230">
        <w:t>。</w:t>
      </w:r>
      <w:r w:rsidRPr="00EE7230">
        <w:t>”</w:t>
      </w:r>
    </w:p>
    <w:p w14:paraId="2466FDDC" w14:textId="77777777" w:rsidR="00BB210C" w:rsidRPr="005655AC" w:rsidRDefault="00BB210C" w:rsidP="00BB210C">
      <w:pPr>
        <w:pStyle w:val="ListBullet"/>
        <w:numPr>
          <w:ilvl w:val="0"/>
          <w:numId w:val="0"/>
        </w:numPr>
      </w:pPr>
    </w:p>
    <w:p w14:paraId="4DA2797D" w14:textId="15F19CB6" w:rsidR="00BB210C" w:rsidRDefault="00BB210C" w:rsidP="00BB210C">
      <w:pPr>
        <w:pStyle w:val="ListBullet"/>
      </w:pPr>
      <w:r w:rsidRPr="00EE7230">
        <w:t>ICU-20201</w:t>
      </w:r>
    </w:p>
    <w:p w14:paraId="71159D7F" w14:textId="5CEF8665" w:rsidR="00BB210C" w:rsidRPr="00EE7230" w:rsidRDefault="00BB210C" w:rsidP="00BB210C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 w:rsidRPr="00EE7230">
        <w:t xml:space="preserve">ICU-20201 MEMS </w:t>
      </w:r>
      <w:proofErr w:type="spellStart"/>
      <w:r w:rsidRPr="00EE7230">
        <w:t>传感器可为最远</w:t>
      </w:r>
      <w:proofErr w:type="spellEnd"/>
      <w:r w:rsidRPr="00EE7230">
        <w:t xml:space="preserve"> 5m </w:t>
      </w:r>
      <w:proofErr w:type="spellStart"/>
      <w:r w:rsidRPr="00EE7230">
        <w:t>的目标提供准确的</w:t>
      </w:r>
      <w:proofErr w:type="spellEnd"/>
      <w:r w:rsidRPr="00EE7230">
        <w:rPr>
          <w:lang w:eastAsia="zh-CN"/>
        </w:rPr>
        <w:t>距离</w:t>
      </w:r>
      <w:proofErr w:type="spellStart"/>
      <w:r w:rsidRPr="00EE7230">
        <w:t>测量</w:t>
      </w:r>
      <w:proofErr w:type="spellEnd"/>
      <w:r w:rsidRPr="00EE7230">
        <w:t>。</w:t>
      </w:r>
    </w:p>
    <w:p w14:paraId="2D76A91F" w14:textId="667AD501" w:rsidR="00BB210C" w:rsidRDefault="00BB210C" w:rsidP="00BB210C">
      <w:pPr>
        <w:pStyle w:val="ListBullet"/>
      </w:pPr>
      <w:r w:rsidRPr="00EE7230">
        <w:t>ICU-10201</w:t>
      </w:r>
    </w:p>
    <w:p w14:paraId="6F854248" w14:textId="77777777" w:rsidR="00BB210C" w:rsidRPr="00EE7230" w:rsidRDefault="00BB210C" w:rsidP="00BB210C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</w:pPr>
      <w:r w:rsidRPr="00EE7230">
        <w:t xml:space="preserve">ICU-10201 MEMS </w:t>
      </w:r>
      <w:proofErr w:type="spellStart"/>
      <w:r w:rsidRPr="00EE7230">
        <w:t>传感器可为最远</w:t>
      </w:r>
      <w:proofErr w:type="spellEnd"/>
      <w:r w:rsidRPr="00EE7230">
        <w:t xml:space="preserve"> 1.2m </w:t>
      </w:r>
      <w:proofErr w:type="spellStart"/>
      <w:r w:rsidRPr="00EE7230">
        <w:t>的目标提供准确的</w:t>
      </w:r>
      <w:proofErr w:type="spellEnd"/>
      <w:r w:rsidRPr="00EE7230">
        <w:rPr>
          <w:lang w:eastAsia="zh-CN"/>
        </w:rPr>
        <w:t>距离</w:t>
      </w:r>
      <w:proofErr w:type="spellStart"/>
      <w:r w:rsidRPr="00EE7230">
        <w:t>测量</w:t>
      </w:r>
      <w:proofErr w:type="spellEnd"/>
      <w:r w:rsidRPr="00EE7230">
        <w:t>。</w:t>
      </w:r>
    </w:p>
    <w:p w14:paraId="0E0E1759" w14:textId="74C3E470" w:rsidR="00BB210C" w:rsidRDefault="00BB210C" w:rsidP="00BB210C">
      <w:pPr>
        <w:pStyle w:val="ListBullet"/>
        <w:numPr>
          <w:ilvl w:val="0"/>
          <w:numId w:val="0"/>
        </w:numPr>
        <w:ind w:left="227" w:hanging="227"/>
      </w:pPr>
    </w:p>
    <w:p w14:paraId="3E71E8DE" w14:textId="77777777" w:rsidR="00BB210C" w:rsidRPr="00EE7230" w:rsidRDefault="00BB210C" w:rsidP="00BB210C">
      <w:proofErr w:type="spellStart"/>
      <w:r w:rsidRPr="00EE7230">
        <w:t>与红外传感器不同</w:t>
      </w:r>
      <w:proofErr w:type="spellEnd"/>
      <w:r w:rsidRPr="00EE7230">
        <w:t>，</w:t>
      </w:r>
      <w:r w:rsidRPr="00EE7230">
        <w:t xml:space="preserve">TDK </w:t>
      </w:r>
      <w:proofErr w:type="spellStart"/>
      <w:r w:rsidRPr="00EE7230">
        <w:t>的超声波飞行时间传感器可在包括全日光</w:t>
      </w:r>
      <w:proofErr w:type="spellEnd"/>
      <w:r w:rsidRPr="00EE7230">
        <w:rPr>
          <w:lang w:eastAsia="zh-CN"/>
        </w:rPr>
        <w:t>等</w:t>
      </w:r>
      <w:proofErr w:type="spellStart"/>
      <w:r w:rsidRPr="00EE7230">
        <w:t>任何光照条件下实现测量，并提供毫米级精度</w:t>
      </w:r>
      <w:proofErr w:type="spellEnd"/>
      <w:r w:rsidRPr="00EE7230">
        <w:rPr>
          <w:lang w:eastAsia="zh-CN"/>
        </w:rPr>
        <w:t>测量结果</w:t>
      </w:r>
      <w:r w:rsidRPr="00EE7230">
        <w:t>，</w:t>
      </w:r>
      <w:r w:rsidRPr="00EE7230">
        <w:rPr>
          <w:lang w:eastAsia="zh-CN"/>
        </w:rPr>
        <w:t>不受</w:t>
      </w:r>
      <w:proofErr w:type="spellStart"/>
      <w:r w:rsidRPr="00EE7230">
        <w:t>目标颜色和光学透明度</w:t>
      </w:r>
      <w:proofErr w:type="spellEnd"/>
      <w:r>
        <w:rPr>
          <w:rFonts w:hint="eastAsia"/>
          <w:lang w:eastAsia="zh-CN"/>
        </w:rPr>
        <w:t>的</w:t>
      </w:r>
      <w:r w:rsidRPr="00EE7230">
        <w:rPr>
          <w:lang w:eastAsia="zh-CN"/>
        </w:rPr>
        <w:t>影响</w:t>
      </w:r>
      <w:r w:rsidRPr="00EE7230">
        <w:t>。</w:t>
      </w:r>
    </w:p>
    <w:p w14:paraId="098A6C6A" w14:textId="77777777" w:rsidR="00BB210C" w:rsidRPr="00EE7230" w:rsidRDefault="00BB210C" w:rsidP="00BB210C"/>
    <w:p w14:paraId="1E6DE0AC" w14:textId="77777777" w:rsidR="00BB210C" w:rsidRPr="00EE7230" w:rsidRDefault="00BB210C" w:rsidP="00BB210C">
      <w:pPr>
        <w:rPr>
          <w:lang w:eastAsia="zh-CN"/>
        </w:rPr>
      </w:pPr>
      <w:r w:rsidRPr="00EE7230">
        <w:t xml:space="preserve">ICU-10201 </w:t>
      </w:r>
      <w:r w:rsidRPr="00EE7230">
        <w:t>和</w:t>
      </w:r>
      <w:r w:rsidRPr="00EE7230">
        <w:t xml:space="preserve"> ICU-20201 </w:t>
      </w:r>
      <w:proofErr w:type="spellStart"/>
      <w:r w:rsidRPr="00EE7230">
        <w:t>采用</w:t>
      </w:r>
      <w:proofErr w:type="spellEnd"/>
      <w:r w:rsidRPr="00EE7230">
        <w:t xml:space="preserve"> 3.5 x 3.5 mm</w:t>
      </w:r>
      <w:proofErr w:type="spellStart"/>
      <w:r w:rsidRPr="00EE7230">
        <w:t>超紧凑封装</w:t>
      </w:r>
      <w:proofErr w:type="spellEnd"/>
      <w:r w:rsidRPr="00EE7230">
        <w:t>，</w:t>
      </w:r>
      <w:r w:rsidRPr="00EE7230">
        <w:rPr>
          <w:lang w:eastAsia="zh-CN"/>
        </w:rPr>
        <w:t>现在</w:t>
      </w:r>
      <w:r w:rsidRPr="00EE7230">
        <w:t>可</w:t>
      </w:r>
      <w:r w:rsidRPr="00EE7230">
        <w:rPr>
          <w:lang w:eastAsia="zh-CN"/>
        </w:rPr>
        <w:t>提供样片</w:t>
      </w:r>
      <w:r w:rsidRPr="00EE7230">
        <w:t>。</w:t>
      </w:r>
      <w:proofErr w:type="spellStart"/>
      <w:r w:rsidRPr="00EE7230">
        <w:t>如需更多信息，请联系</w:t>
      </w:r>
      <w:proofErr w:type="spellEnd"/>
      <w:r w:rsidRPr="00EE7230">
        <w:t>：</w:t>
      </w:r>
      <w:hyperlink r:id="rId7" w:history="1">
        <w:r w:rsidRPr="00EE7230">
          <w:rPr>
            <w:rStyle w:val="Hyperlink"/>
          </w:rPr>
          <w:t>sales@invensense.com</w:t>
        </w:r>
      </w:hyperlink>
      <w:r w:rsidRPr="00EE7230">
        <w:t>。</w:t>
      </w:r>
      <w:r w:rsidRPr="00EE7230">
        <w:t xml:space="preserve"> TDK </w:t>
      </w:r>
      <w:proofErr w:type="spellStart"/>
      <w:r w:rsidRPr="00EE7230">
        <w:t>将在</w:t>
      </w:r>
      <w:proofErr w:type="spellEnd"/>
      <w:r w:rsidRPr="00EE7230">
        <w:t xml:space="preserve"> 2022 </w:t>
      </w:r>
      <w:r w:rsidRPr="00EE7230">
        <w:t>年</w:t>
      </w:r>
      <w:r w:rsidRPr="00EE7230">
        <w:t xml:space="preserve"> CES </w:t>
      </w:r>
      <w:proofErr w:type="spellStart"/>
      <w:r w:rsidRPr="00EE7230">
        <w:t>虚拟新闻发布会期间推出两款新型高性能超声波</w:t>
      </w:r>
      <w:proofErr w:type="spellEnd"/>
      <w:r w:rsidRPr="00EE7230">
        <w:t xml:space="preserve"> </w:t>
      </w:r>
      <w:proofErr w:type="spellStart"/>
      <w:r w:rsidRPr="00EE7230">
        <w:t>ToF</w:t>
      </w:r>
      <w:proofErr w:type="spellEnd"/>
      <w:r w:rsidRPr="00EE7230">
        <w:t xml:space="preserve"> </w:t>
      </w:r>
      <w:proofErr w:type="spellStart"/>
      <w:r w:rsidRPr="00EE7230">
        <w:t>传感器</w:t>
      </w:r>
      <w:proofErr w:type="spellEnd"/>
      <w:r w:rsidRPr="00EE7230">
        <w:rPr>
          <w:lang w:eastAsia="zh-CN"/>
        </w:rPr>
        <w:t>，</w:t>
      </w:r>
      <w:proofErr w:type="spellStart"/>
      <w:r w:rsidRPr="00EE7230">
        <w:t>欲了解更多信息，请联系</w:t>
      </w:r>
      <w:proofErr w:type="spellEnd"/>
      <w:r w:rsidRPr="00EE7230">
        <w:rPr>
          <w:lang w:eastAsia="zh-CN"/>
        </w:rPr>
        <w:t>：</w:t>
      </w:r>
      <w:r w:rsidRPr="00EE7230">
        <w:rPr>
          <w:rFonts w:eastAsia="Arial Unicode MS"/>
        </w:rPr>
        <w:fldChar w:fldCharType="begin"/>
      </w:r>
      <w:r w:rsidRPr="00EE7230">
        <w:instrText xml:space="preserve"> HYPERLINK "mailto:pr@invensense.com" </w:instrText>
      </w:r>
      <w:r w:rsidRPr="00EE7230">
        <w:rPr>
          <w:rFonts w:eastAsia="Arial Unicode MS"/>
        </w:rPr>
        <w:fldChar w:fldCharType="separate"/>
      </w:r>
      <w:r w:rsidRPr="00EE7230">
        <w:rPr>
          <w:rStyle w:val="Hyperlink"/>
        </w:rPr>
        <w:t>pr@invensense.com</w:t>
      </w:r>
      <w:r w:rsidRPr="00EE7230">
        <w:rPr>
          <w:rStyle w:val="Hyperlink"/>
        </w:rPr>
        <w:fldChar w:fldCharType="end"/>
      </w:r>
      <w:r w:rsidRPr="00EE7230">
        <w:rPr>
          <w:lang w:eastAsia="zh-CN"/>
        </w:rPr>
        <w:t>。</w:t>
      </w:r>
    </w:p>
    <w:p w14:paraId="50FFA122" w14:textId="77777777" w:rsidR="00BB210C" w:rsidRPr="00EE7230" w:rsidRDefault="00BB210C" w:rsidP="00BB210C"/>
    <w:p w14:paraId="2F67B1F6" w14:textId="77777777" w:rsidR="00AB3173" w:rsidRPr="004E7FAB" w:rsidRDefault="00AB3173" w:rsidP="004E7FAB">
      <w:pPr>
        <w:jc w:val="center"/>
      </w:pPr>
      <w:r w:rsidRPr="004E7FAB">
        <w:t>-----</w:t>
      </w:r>
    </w:p>
    <w:p w14:paraId="382308B4" w14:textId="77777777" w:rsidR="00AB3173" w:rsidRPr="009C7339" w:rsidRDefault="00AB3173" w:rsidP="004E7FAB">
      <w:pPr>
        <w:rPr>
          <w:sz w:val="20"/>
        </w:rPr>
      </w:pPr>
    </w:p>
    <w:p w14:paraId="3311AF2B" w14:textId="77777777" w:rsidR="00AB3173" w:rsidRPr="005655AC" w:rsidRDefault="005655AC" w:rsidP="005001C2">
      <w:pPr>
        <w:pStyle w:val="berschrift2Nach3pt"/>
      </w:pPr>
      <w:proofErr w:type="spellStart"/>
      <w:r w:rsidRPr="005655AC">
        <w:rPr>
          <w:rFonts w:hint="eastAsia"/>
        </w:rPr>
        <w:t>术语</w:t>
      </w:r>
      <w:proofErr w:type="spellEnd"/>
    </w:p>
    <w:p w14:paraId="2F83ADF5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ToF</w:t>
      </w:r>
      <w:proofErr w:type="spellEnd"/>
      <w:r w:rsidRPr="00EE7230">
        <w:rPr>
          <w:sz w:val="20"/>
        </w:rPr>
        <w:t xml:space="preserve">: </w:t>
      </w:r>
      <w:r w:rsidRPr="00EE7230">
        <w:rPr>
          <w:sz w:val="20"/>
          <w:lang w:eastAsia="zh-CN"/>
        </w:rPr>
        <w:t>飞行时间</w:t>
      </w:r>
    </w:p>
    <w:p w14:paraId="69B55E01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FoV</w:t>
      </w:r>
      <w:proofErr w:type="spellEnd"/>
      <w:r w:rsidRPr="00EE7230">
        <w:rPr>
          <w:sz w:val="20"/>
        </w:rPr>
        <w:t xml:space="preserve">: </w:t>
      </w:r>
      <w:r w:rsidRPr="00EE7230">
        <w:rPr>
          <w:sz w:val="20"/>
          <w:lang w:eastAsia="zh-CN"/>
        </w:rPr>
        <w:t>视场</w:t>
      </w:r>
    </w:p>
    <w:p w14:paraId="6DE42992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</w:rPr>
        <w:t xml:space="preserve">EV: </w:t>
      </w:r>
      <w:r w:rsidRPr="00EE7230">
        <w:rPr>
          <w:sz w:val="20"/>
          <w:lang w:eastAsia="zh-CN"/>
        </w:rPr>
        <w:t>评估模块</w:t>
      </w:r>
    </w:p>
    <w:p w14:paraId="651BC4BE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</w:rPr>
        <w:t xml:space="preserve">DK: </w:t>
      </w:r>
      <w:r w:rsidRPr="00EE7230">
        <w:rPr>
          <w:sz w:val="20"/>
          <w:lang w:eastAsia="zh-CN"/>
        </w:rPr>
        <w:t>开发者套件</w:t>
      </w:r>
    </w:p>
    <w:p w14:paraId="7503D808" w14:textId="5A290C49" w:rsidR="00BB210C" w:rsidRPr="00D63599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Style w:val="FormatvorlageSimSun10pt"/>
        </w:rPr>
      </w:pPr>
      <w:r w:rsidRPr="00EE7230">
        <w:rPr>
          <w:sz w:val="20"/>
        </w:rPr>
        <w:t xml:space="preserve">MEMS: </w:t>
      </w:r>
      <w:r w:rsidRPr="00EE7230">
        <w:rPr>
          <w:sz w:val="20"/>
          <w:lang w:eastAsia="zh-CN"/>
        </w:rPr>
        <w:t>微机电系统</w:t>
      </w:r>
    </w:p>
    <w:p w14:paraId="326E8B1C" w14:textId="77777777" w:rsidR="00AB3173" w:rsidRPr="009C7339" w:rsidRDefault="00AB3173" w:rsidP="00AB3173">
      <w:pPr>
        <w:rPr>
          <w:sz w:val="20"/>
        </w:rPr>
      </w:pPr>
    </w:p>
    <w:p w14:paraId="55DB7475" w14:textId="77777777" w:rsidR="00AB3173" w:rsidRPr="005655AC" w:rsidRDefault="005655AC" w:rsidP="005001C2">
      <w:pPr>
        <w:pStyle w:val="berschrift2Nach3pt"/>
        <w:rPr>
          <w:lang w:val="en-US"/>
        </w:rPr>
      </w:pPr>
      <w:proofErr w:type="spellStart"/>
      <w:r w:rsidRPr="005655AC">
        <w:rPr>
          <w:rFonts w:hint="eastAsia"/>
          <w:lang w:val="en-US"/>
        </w:rPr>
        <w:t>主要应用</w:t>
      </w:r>
      <w:proofErr w:type="spellEnd"/>
    </w:p>
    <w:p w14:paraId="2976AACE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</w:rPr>
        <w:t>ICU-10201</w:t>
      </w:r>
    </w:p>
    <w:p w14:paraId="488356C9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EE7230">
        <w:rPr>
          <w:sz w:val="20"/>
        </w:rPr>
        <w:t>增强</w:t>
      </w:r>
      <w:proofErr w:type="spellEnd"/>
      <w:r w:rsidRPr="00EE7230">
        <w:rPr>
          <w:sz w:val="20"/>
        </w:rPr>
        <w:t>/</w:t>
      </w:r>
      <w:proofErr w:type="spellStart"/>
      <w:r w:rsidRPr="00EE7230">
        <w:rPr>
          <w:sz w:val="20"/>
        </w:rPr>
        <w:t>虚拟现实和游戏、手势控制、机器人和无人机、避障</w:t>
      </w:r>
      <w:proofErr w:type="spellEnd"/>
      <w:r w:rsidRPr="00EE7230">
        <w:rPr>
          <w:sz w:val="20"/>
        </w:rPr>
        <w:t>、</w:t>
      </w:r>
      <w:r>
        <w:rPr>
          <w:rFonts w:hint="eastAsia"/>
          <w:sz w:val="20"/>
          <w:lang w:eastAsia="zh-CN"/>
        </w:rPr>
        <w:t>扫地机器人</w:t>
      </w:r>
      <w:proofErr w:type="spellStart"/>
      <w:r w:rsidRPr="00EE7230">
        <w:rPr>
          <w:sz w:val="20"/>
        </w:rPr>
        <w:t>的地板类型和</w:t>
      </w:r>
      <w:proofErr w:type="spellEnd"/>
      <w:r>
        <w:rPr>
          <w:rFonts w:hint="eastAsia"/>
          <w:sz w:val="20"/>
          <w:lang w:eastAsia="zh-CN"/>
        </w:rPr>
        <w:t>悬崖</w:t>
      </w:r>
      <w:proofErr w:type="spellStart"/>
      <w:r w:rsidRPr="00EE7230">
        <w:rPr>
          <w:sz w:val="20"/>
        </w:rPr>
        <w:t>检测、移动和计算设备、超低功耗远程存在</w:t>
      </w:r>
      <w:proofErr w:type="spellEnd"/>
      <w:r w:rsidRPr="00EE7230">
        <w:rPr>
          <w:sz w:val="20"/>
          <w:lang w:eastAsia="zh-CN"/>
        </w:rPr>
        <w:t>感测</w:t>
      </w:r>
      <w:proofErr w:type="spellStart"/>
      <w:r w:rsidRPr="00EE7230">
        <w:rPr>
          <w:sz w:val="20"/>
        </w:rPr>
        <w:t>节点、水</w:t>
      </w:r>
      <w:proofErr w:type="spellEnd"/>
      <w:r w:rsidRPr="00EE7230">
        <w:rPr>
          <w:sz w:val="20"/>
        </w:rPr>
        <w:t>/</w:t>
      </w:r>
      <w:proofErr w:type="spellStart"/>
      <w:r w:rsidRPr="00EE7230">
        <w:rPr>
          <w:sz w:val="20"/>
        </w:rPr>
        <w:t>液体分配器</w:t>
      </w:r>
      <w:proofErr w:type="spellEnd"/>
      <w:r w:rsidRPr="00EE7230">
        <w:rPr>
          <w:sz w:val="20"/>
        </w:rPr>
        <w:t xml:space="preserve"> - </w:t>
      </w:r>
      <w:proofErr w:type="spellStart"/>
      <w:r w:rsidRPr="00EE7230">
        <w:rPr>
          <w:sz w:val="20"/>
        </w:rPr>
        <w:t>液位</w:t>
      </w:r>
      <w:proofErr w:type="spellEnd"/>
      <w:r w:rsidRPr="00EE7230">
        <w:rPr>
          <w:sz w:val="20"/>
          <w:lang w:eastAsia="zh-CN"/>
        </w:rPr>
        <w:t>感测等。</w:t>
      </w:r>
    </w:p>
    <w:p w14:paraId="71A52E77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</w:rPr>
        <w:t>ICU-20201</w:t>
      </w:r>
    </w:p>
    <w:p w14:paraId="1022FDFE" w14:textId="26C6A2B3" w:rsidR="00BB210C" w:rsidRPr="00D63599" w:rsidRDefault="00BB210C" w:rsidP="00BB210C">
      <w:pPr>
        <w:numPr>
          <w:ilvl w:val="1"/>
          <w:numId w:val="8"/>
        </w:numPr>
        <w:rPr>
          <w:rStyle w:val="FormatvorlageSimSun10pt"/>
        </w:rPr>
      </w:pPr>
      <w:proofErr w:type="spellStart"/>
      <w:r w:rsidRPr="00EE7230">
        <w:rPr>
          <w:sz w:val="20"/>
        </w:rPr>
        <w:t>机器人和无人机、避障、移动和计算设备、接近</w:t>
      </w:r>
      <w:proofErr w:type="spellEnd"/>
      <w:r w:rsidRPr="00EE7230">
        <w:rPr>
          <w:sz w:val="20"/>
        </w:rPr>
        <w:t>/</w:t>
      </w:r>
      <w:proofErr w:type="spellStart"/>
      <w:r w:rsidRPr="00EE7230">
        <w:rPr>
          <w:sz w:val="20"/>
        </w:rPr>
        <w:t>存在</w:t>
      </w:r>
      <w:proofErr w:type="spellEnd"/>
      <w:r w:rsidRPr="00EE7230">
        <w:rPr>
          <w:sz w:val="20"/>
          <w:lang w:eastAsia="zh-CN"/>
        </w:rPr>
        <w:t>感测</w:t>
      </w:r>
      <w:r w:rsidRPr="00EE7230">
        <w:rPr>
          <w:sz w:val="20"/>
        </w:rPr>
        <w:t>、</w:t>
      </w:r>
      <w:proofErr w:type="spellStart"/>
      <w:r w:rsidRPr="00EE7230">
        <w:rPr>
          <w:sz w:val="20"/>
        </w:rPr>
        <w:t>家庭</w:t>
      </w:r>
      <w:proofErr w:type="spellEnd"/>
      <w:r w:rsidRPr="00EE7230">
        <w:rPr>
          <w:sz w:val="20"/>
        </w:rPr>
        <w:t>/</w:t>
      </w:r>
      <w:proofErr w:type="spellStart"/>
      <w:r w:rsidRPr="00EE7230">
        <w:rPr>
          <w:sz w:val="20"/>
        </w:rPr>
        <w:t>楼宇自动化、水</w:t>
      </w:r>
      <w:proofErr w:type="spellEnd"/>
      <w:r w:rsidRPr="00EE7230">
        <w:rPr>
          <w:sz w:val="20"/>
        </w:rPr>
        <w:t>/</w:t>
      </w:r>
      <w:proofErr w:type="spellStart"/>
      <w:r w:rsidRPr="00EE7230">
        <w:rPr>
          <w:sz w:val="20"/>
        </w:rPr>
        <w:t>液体分配器</w:t>
      </w:r>
      <w:proofErr w:type="spellEnd"/>
      <w:r w:rsidRPr="00EE7230">
        <w:rPr>
          <w:sz w:val="20"/>
        </w:rPr>
        <w:t xml:space="preserve"> - </w:t>
      </w:r>
      <w:proofErr w:type="spellStart"/>
      <w:r w:rsidRPr="00EE7230">
        <w:rPr>
          <w:sz w:val="20"/>
        </w:rPr>
        <w:t>液位</w:t>
      </w:r>
      <w:proofErr w:type="spellEnd"/>
      <w:r w:rsidRPr="00EE7230">
        <w:rPr>
          <w:sz w:val="20"/>
          <w:lang w:eastAsia="zh-CN"/>
        </w:rPr>
        <w:t>感测</w:t>
      </w:r>
      <w:proofErr w:type="spellStart"/>
      <w:r w:rsidRPr="00EE7230">
        <w:rPr>
          <w:sz w:val="20"/>
        </w:rPr>
        <w:t>和货架库存监控</w:t>
      </w:r>
      <w:proofErr w:type="spellEnd"/>
      <w:r w:rsidRPr="00EE7230">
        <w:rPr>
          <w:sz w:val="20"/>
          <w:lang w:eastAsia="zh-CN"/>
        </w:rPr>
        <w:t>等。</w:t>
      </w:r>
    </w:p>
    <w:p w14:paraId="5ECFFDA0" w14:textId="77777777" w:rsidR="00AB3173" w:rsidRPr="009C7339" w:rsidRDefault="00AB3173" w:rsidP="004E7FAB">
      <w:pPr>
        <w:rPr>
          <w:sz w:val="20"/>
        </w:rPr>
      </w:pPr>
    </w:p>
    <w:p w14:paraId="6C41C727" w14:textId="77777777" w:rsidR="00AB3173" w:rsidRPr="0000792F" w:rsidRDefault="005655AC" w:rsidP="005001C2">
      <w:pPr>
        <w:pStyle w:val="berschrift2Nach3pt"/>
        <w:rPr>
          <w:lang w:val="en-US"/>
        </w:rPr>
      </w:pPr>
      <w:proofErr w:type="spellStart"/>
      <w:r w:rsidRPr="005655AC">
        <w:rPr>
          <w:rFonts w:hint="eastAsia"/>
          <w:lang w:val="en-US"/>
        </w:rPr>
        <w:t>主要特点和效益</w:t>
      </w:r>
      <w:proofErr w:type="spellEnd"/>
    </w:p>
    <w:p w14:paraId="57112047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</w:rPr>
        <w:t>ICU-10201</w:t>
      </w:r>
    </w:p>
    <w:p w14:paraId="471032D6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第二代高性能、超低功耗、微型远距离超声波传感器，工作范围</w:t>
      </w:r>
      <w:proofErr w:type="spellEnd"/>
      <w:r w:rsidRPr="00EE7230">
        <w:rPr>
          <w:sz w:val="20"/>
        </w:rPr>
        <w:t>10cm</w:t>
      </w:r>
      <w:r w:rsidRPr="00EE7230">
        <w:rPr>
          <w:sz w:val="20"/>
        </w:rPr>
        <w:t>～</w:t>
      </w:r>
      <w:r w:rsidRPr="00EE7230">
        <w:rPr>
          <w:sz w:val="20"/>
        </w:rPr>
        <w:t>1.2m</w:t>
      </w:r>
      <w:r w:rsidRPr="00EE7230">
        <w:rPr>
          <w:sz w:val="20"/>
          <w:lang w:eastAsia="zh-CN"/>
        </w:rPr>
        <w:t>。</w:t>
      </w:r>
    </w:p>
    <w:p w14:paraId="537B1CEC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适用于任何</w:t>
      </w:r>
      <w:proofErr w:type="spellEnd"/>
      <w:r w:rsidRPr="00EE7230">
        <w:rPr>
          <w:sz w:val="20"/>
          <w:lang w:eastAsia="zh-CN"/>
        </w:rPr>
        <w:t>光照</w:t>
      </w:r>
      <w:proofErr w:type="spellStart"/>
      <w:r w:rsidRPr="00EE7230">
        <w:rPr>
          <w:sz w:val="20"/>
        </w:rPr>
        <w:t>条件</w:t>
      </w:r>
      <w:proofErr w:type="spellEnd"/>
      <w:r w:rsidRPr="00EE7230">
        <w:rPr>
          <w:sz w:val="20"/>
          <w:lang w:eastAsia="zh-CN"/>
        </w:rPr>
        <w:t>。</w:t>
      </w:r>
    </w:p>
    <w:p w14:paraId="35117A21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  <w:lang w:eastAsia="zh-CN"/>
        </w:rPr>
        <w:t>能够</w:t>
      </w:r>
      <w:proofErr w:type="spellStart"/>
      <w:r w:rsidRPr="00EE7230">
        <w:rPr>
          <w:sz w:val="20"/>
        </w:rPr>
        <w:t>检测任何颜色和光学透明度的物体</w:t>
      </w:r>
      <w:proofErr w:type="spellEnd"/>
      <w:r w:rsidRPr="00EE7230">
        <w:rPr>
          <w:sz w:val="20"/>
          <w:lang w:eastAsia="zh-CN"/>
        </w:rPr>
        <w:t>。</w:t>
      </w:r>
    </w:p>
    <w:p w14:paraId="7A870925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高达</w:t>
      </w:r>
      <w:proofErr w:type="spellEnd"/>
      <w:r w:rsidRPr="00EE7230">
        <w:rPr>
          <w:sz w:val="20"/>
        </w:rPr>
        <w:t xml:space="preserve"> 180°</w:t>
      </w:r>
      <w:proofErr w:type="spellStart"/>
      <w:r w:rsidRPr="00EE7230">
        <w:rPr>
          <w:sz w:val="20"/>
        </w:rPr>
        <w:t>的可定制视场</w:t>
      </w:r>
      <w:proofErr w:type="spellEnd"/>
      <w:r w:rsidRPr="00EE7230">
        <w:rPr>
          <w:sz w:val="20"/>
        </w:rPr>
        <w:t xml:space="preserve"> (</w:t>
      </w:r>
      <w:proofErr w:type="spellStart"/>
      <w:r w:rsidRPr="00EE7230">
        <w:rPr>
          <w:sz w:val="20"/>
        </w:rPr>
        <w:t>FoV</w:t>
      </w:r>
      <w:proofErr w:type="spellEnd"/>
      <w:r w:rsidRPr="00EE7230">
        <w:rPr>
          <w:sz w:val="20"/>
        </w:rPr>
        <w:t>)</w:t>
      </w:r>
      <w:r w:rsidRPr="00EE7230">
        <w:rPr>
          <w:sz w:val="20"/>
          <w:lang w:eastAsia="zh-CN"/>
        </w:rPr>
        <w:t>。</w:t>
      </w:r>
    </w:p>
    <w:p w14:paraId="2976C362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</w:pPr>
      <w:r w:rsidRPr="00EE7230">
        <w:rPr>
          <w:sz w:val="20"/>
        </w:rPr>
        <w:t>3.5 mm x 3.5 mm x 1.26 mm</w:t>
      </w:r>
      <w:r w:rsidRPr="00EE7230">
        <w:rPr>
          <w:sz w:val="20"/>
          <w:lang w:eastAsia="zh-CN"/>
        </w:rPr>
        <w:t>，</w:t>
      </w:r>
      <w:r w:rsidRPr="00EE7230">
        <w:rPr>
          <w:sz w:val="20"/>
        </w:rPr>
        <w:t xml:space="preserve">8 </w:t>
      </w:r>
      <w:proofErr w:type="spellStart"/>
      <w:r w:rsidRPr="00EE7230">
        <w:rPr>
          <w:sz w:val="20"/>
        </w:rPr>
        <w:t>引脚</w:t>
      </w:r>
      <w:proofErr w:type="spellEnd"/>
      <w:r w:rsidRPr="00EE7230">
        <w:rPr>
          <w:sz w:val="20"/>
        </w:rPr>
        <w:t xml:space="preserve"> LGA </w:t>
      </w:r>
      <w:proofErr w:type="spellStart"/>
      <w:r w:rsidRPr="00EE7230">
        <w:rPr>
          <w:sz w:val="20"/>
        </w:rPr>
        <w:t>封装</w:t>
      </w:r>
      <w:proofErr w:type="spellEnd"/>
      <w:r w:rsidRPr="00EE7230">
        <w:rPr>
          <w:sz w:val="20"/>
          <w:lang w:eastAsia="zh-CN"/>
        </w:rPr>
        <w:t>。</w:t>
      </w:r>
    </w:p>
    <w:p w14:paraId="4C3252A7" w14:textId="77777777" w:rsidR="00BB210C" w:rsidRPr="00EE7230" w:rsidRDefault="00BB210C" w:rsidP="00BB210C">
      <w:pPr>
        <w:pBdr>
          <w:top w:val="nil"/>
          <w:left w:val="nil"/>
          <w:bottom w:val="nil"/>
          <w:right w:val="nil"/>
          <w:between w:val="nil"/>
        </w:pBdr>
        <w:ind w:left="1137"/>
      </w:pPr>
    </w:p>
    <w:p w14:paraId="4199B885" w14:textId="77777777" w:rsidR="00BB210C" w:rsidRPr="00EE7230" w:rsidRDefault="00BB210C" w:rsidP="00BB21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</w:rPr>
        <w:t>ICU-20201</w:t>
      </w:r>
    </w:p>
    <w:p w14:paraId="414896B7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第二代、高性能、超低功耗、微型超声波传感器，工作范围</w:t>
      </w:r>
      <w:proofErr w:type="spellEnd"/>
      <w:r w:rsidRPr="00EE7230">
        <w:rPr>
          <w:sz w:val="20"/>
        </w:rPr>
        <w:t xml:space="preserve">20cm </w:t>
      </w:r>
      <w:r w:rsidRPr="00EE7230">
        <w:rPr>
          <w:sz w:val="20"/>
        </w:rPr>
        <w:t>～</w:t>
      </w:r>
      <w:r w:rsidRPr="00EE7230">
        <w:rPr>
          <w:sz w:val="20"/>
        </w:rPr>
        <w:t>5m</w:t>
      </w:r>
    </w:p>
    <w:p w14:paraId="18CAC080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适用于任何</w:t>
      </w:r>
      <w:proofErr w:type="spellEnd"/>
      <w:r w:rsidRPr="00EE7230">
        <w:rPr>
          <w:sz w:val="20"/>
          <w:lang w:eastAsia="zh-CN"/>
        </w:rPr>
        <w:t>光照</w:t>
      </w:r>
      <w:proofErr w:type="spellStart"/>
      <w:r w:rsidRPr="00EE7230">
        <w:rPr>
          <w:sz w:val="20"/>
        </w:rPr>
        <w:t>条件</w:t>
      </w:r>
      <w:proofErr w:type="spellEnd"/>
      <w:r w:rsidRPr="00EE7230">
        <w:rPr>
          <w:sz w:val="20"/>
          <w:lang w:eastAsia="zh-CN"/>
        </w:rPr>
        <w:t>。</w:t>
      </w:r>
    </w:p>
    <w:p w14:paraId="3547B60F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r w:rsidRPr="00EE7230">
        <w:rPr>
          <w:sz w:val="20"/>
          <w:lang w:eastAsia="zh-CN"/>
        </w:rPr>
        <w:t>能够</w:t>
      </w:r>
      <w:proofErr w:type="spellStart"/>
      <w:r w:rsidRPr="00EE7230">
        <w:rPr>
          <w:sz w:val="20"/>
        </w:rPr>
        <w:t>检测任何颜色和光学透明度的物体</w:t>
      </w:r>
      <w:proofErr w:type="spellEnd"/>
      <w:r w:rsidRPr="00EE7230">
        <w:rPr>
          <w:sz w:val="20"/>
          <w:lang w:eastAsia="zh-CN"/>
        </w:rPr>
        <w:t>。</w:t>
      </w:r>
    </w:p>
    <w:p w14:paraId="1B2022D6" w14:textId="77777777" w:rsidR="00BB210C" w:rsidRPr="00EE7230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20"/>
        </w:rPr>
      </w:pPr>
      <w:proofErr w:type="spellStart"/>
      <w:r w:rsidRPr="00EE7230">
        <w:rPr>
          <w:sz w:val="20"/>
        </w:rPr>
        <w:t>高达</w:t>
      </w:r>
      <w:proofErr w:type="spellEnd"/>
      <w:r w:rsidRPr="00EE7230">
        <w:rPr>
          <w:sz w:val="20"/>
        </w:rPr>
        <w:t xml:space="preserve"> 180°</w:t>
      </w:r>
      <w:proofErr w:type="spellStart"/>
      <w:r w:rsidRPr="00EE7230">
        <w:rPr>
          <w:sz w:val="20"/>
        </w:rPr>
        <w:t>的可定制视场</w:t>
      </w:r>
      <w:proofErr w:type="spellEnd"/>
      <w:r w:rsidRPr="00EE7230">
        <w:rPr>
          <w:sz w:val="20"/>
        </w:rPr>
        <w:t xml:space="preserve"> (</w:t>
      </w:r>
      <w:proofErr w:type="spellStart"/>
      <w:r w:rsidRPr="00EE7230">
        <w:rPr>
          <w:sz w:val="20"/>
        </w:rPr>
        <w:t>FoV</w:t>
      </w:r>
      <w:proofErr w:type="spellEnd"/>
      <w:r w:rsidRPr="00EE7230">
        <w:rPr>
          <w:sz w:val="20"/>
        </w:rPr>
        <w:t>)</w:t>
      </w:r>
      <w:r w:rsidRPr="00EE7230">
        <w:rPr>
          <w:sz w:val="20"/>
          <w:lang w:eastAsia="zh-CN"/>
        </w:rPr>
        <w:t>。</w:t>
      </w:r>
    </w:p>
    <w:p w14:paraId="318F0720" w14:textId="21F915F8" w:rsidR="00BB210C" w:rsidRPr="00D63599" w:rsidRDefault="00BB210C" w:rsidP="00BB21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Style w:val="FormatvorlageSimSun10pt"/>
        </w:rPr>
      </w:pPr>
      <w:r w:rsidRPr="00EE7230">
        <w:rPr>
          <w:sz w:val="20"/>
        </w:rPr>
        <w:t>3.5 mm x 3.5 mm x 1.26 mm</w:t>
      </w:r>
      <w:r w:rsidRPr="00EE7230">
        <w:rPr>
          <w:sz w:val="20"/>
          <w:lang w:eastAsia="zh-CN"/>
        </w:rPr>
        <w:t>，</w:t>
      </w:r>
      <w:r w:rsidRPr="00EE7230">
        <w:rPr>
          <w:sz w:val="20"/>
        </w:rPr>
        <w:t xml:space="preserve">8 </w:t>
      </w:r>
      <w:proofErr w:type="spellStart"/>
      <w:r w:rsidRPr="00EE7230">
        <w:rPr>
          <w:sz w:val="20"/>
        </w:rPr>
        <w:t>引脚</w:t>
      </w:r>
      <w:proofErr w:type="spellEnd"/>
      <w:r w:rsidRPr="00EE7230">
        <w:rPr>
          <w:sz w:val="20"/>
        </w:rPr>
        <w:t xml:space="preserve"> LGA </w:t>
      </w:r>
      <w:proofErr w:type="spellStart"/>
      <w:r w:rsidRPr="00EE7230">
        <w:rPr>
          <w:sz w:val="20"/>
        </w:rPr>
        <w:t>封装</w:t>
      </w:r>
      <w:proofErr w:type="spellEnd"/>
      <w:r w:rsidRPr="00EE7230">
        <w:rPr>
          <w:sz w:val="20"/>
          <w:lang w:eastAsia="zh-CN"/>
        </w:rPr>
        <w:t>。</w:t>
      </w:r>
    </w:p>
    <w:p w14:paraId="6CD9A0E0" w14:textId="77777777" w:rsidR="00BB210C" w:rsidRDefault="00BB210C" w:rsidP="005001C2">
      <w:pPr>
        <w:pStyle w:val="berschrift2Nach3pt"/>
        <w:rPr>
          <w:lang w:val="en-US"/>
        </w:rPr>
      </w:pPr>
    </w:p>
    <w:p w14:paraId="19663351" w14:textId="557461D2" w:rsidR="00AB3173" w:rsidRDefault="00CB5639" w:rsidP="005001C2">
      <w:pPr>
        <w:pStyle w:val="berschrift2Nach3pt"/>
        <w:rPr>
          <w:lang w:val="en-US"/>
        </w:rPr>
      </w:pPr>
      <w:proofErr w:type="spellStart"/>
      <w:r w:rsidRPr="00CB5639">
        <w:rPr>
          <w:rFonts w:hint="eastAsia"/>
          <w:lang w:val="en-US"/>
        </w:rPr>
        <w:t>主要</w:t>
      </w:r>
      <w:r w:rsidRPr="00CB5639">
        <w:rPr>
          <w:lang w:val="en-US"/>
        </w:rPr>
        <w:t>数据</w:t>
      </w:r>
      <w:proofErr w:type="spellEnd"/>
      <w:r w:rsidRPr="00CB5639">
        <w:rPr>
          <w:lang w:val="en-US"/>
        </w:rPr>
        <w:t xml:space="preserve"> </w:t>
      </w:r>
    </w:p>
    <w:tbl>
      <w:tblPr>
        <w:tblW w:w="8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7"/>
        <w:gridCol w:w="1789"/>
        <w:gridCol w:w="906"/>
        <w:gridCol w:w="1335"/>
        <w:gridCol w:w="1334"/>
        <w:gridCol w:w="1063"/>
        <w:gridCol w:w="1245"/>
      </w:tblGrid>
      <w:tr w:rsidR="00BB210C" w:rsidRPr="00EE7230" w14:paraId="00EE827F" w14:textId="77777777" w:rsidTr="005C0841">
        <w:tc>
          <w:tcPr>
            <w:tcW w:w="957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FE617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  <w:lang w:eastAsia="zh-CN"/>
              </w:rPr>
              <w:t>产品</w:t>
            </w:r>
          </w:p>
        </w:tc>
        <w:tc>
          <w:tcPr>
            <w:tcW w:w="1789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ADE65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  <w:lang w:eastAsia="zh-CN"/>
              </w:rPr>
              <w:t>运行方式</w:t>
            </w:r>
          </w:p>
        </w:tc>
        <w:tc>
          <w:tcPr>
            <w:tcW w:w="906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27A99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  <w:lang w:eastAsia="zh-CN"/>
              </w:rPr>
              <w:t>封装大小</w:t>
            </w:r>
          </w:p>
          <w:p w14:paraId="1E95F203" w14:textId="77777777" w:rsidR="00BB210C" w:rsidRPr="003165BC" w:rsidRDefault="00BB210C" w:rsidP="005C0841">
            <w:pPr>
              <w:ind w:right="-82"/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</w:rPr>
              <w:t>(mm)</w:t>
            </w:r>
          </w:p>
        </w:tc>
        <w:tc>
          <w:tcPr>
            <w:tcW w:w="1335" w:type="dxa"/>
            <w:shd w:val="clear" w:color="auto" w:fill="E0E0E0"/>
          </w:tcPr>
          <w:p w14:paraId="797219EE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  <w:lang w:eastAsia="zh-CN"/>
              </w:rPr>
              <w:t>距离</w:t>
            </w:r>
          </w:p>
        </w:tc>
        <w:tc>
          <w:tcPr>
            <w:tcW w:w="1334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9AC2F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  <w:lang w:eastAsia="zh-CN"/>
              </w:rPr>
              <w:t>电流消耗</w:t>
            </w:r>
          </w:p>
          <w:p w14:paraId="702F5020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</w:rPr>
              <w:t>(</w:t>
            </w:r>
            <w:r w:rsidRPr="003165BC">
              <w:rPr>
                <w:b/>
                <w:sz w:val="20"/>
                <w:lang w:eastAsia="zh-CN"/>
              </w:rPr>
              <w:t>每秒一次采样</w:t>
            </w:r>
            <w:r w:rsidRPr="003165BC">
              <w:rPr>
                <w:b/>
                <w:sz w:val="20"/>
              </w:rPr>
              <w:t xml:space="preserve">, 1m </w:t>
            </w:r>
            <w:r w:rsidRPr="003165BC">
              <w:rPr>
                <w:b/>
                <w:sz w:val="20"/>
                <w:lang w:eastAsia="zh-CN"/>
              </w:rPr>
              <w:t>距离</w:t>
            </w:r>
            <w:r w:rsidRPr="003165BC">
              <w:rPr>
                <w:b/>
                <w:sz w:val="20"/>
              </w:rPr>
              <w:t>)</w:t>
            </w:r>
          </w:p>
        </w:tc>
        <w:tc>
          <w:tcPr>
            <w:tcW w:w="1063" w:type="dxa"/>
            <w:shd w:val="clear" w:color="auto" w:fill="E0E0E0"/>
            <w:vAlign w:val="center"/>
          </w:tcPr>
          <w:p w14:paraId="6221DFA6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  <w:lang w:eastAsia="zh-CN"/>
              </w:rPr>
              <w:t>接口</w:t>
            </w:r>
          </w:p>
        </w:tc>
        <w:tc>
          <w:tcPr>
            <w:tcW w:w="1245" w:type="dxa"/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DBF3E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sz w:val="20"/>
                <w:lang w:eastAsia="zh-CN"/>
              </w:rPr>
              <w:t>评价</w:t>
            </w:r>
          </w:p>
        </w:tc>
      </w:tr>
      <w:tr w:rsidR="00BB210C" w:rsidRPr="00EE7230" w14:paraId="6283A019" w14:textId="77777777" w:rsidTr="005C0841">
        <w:trPr>
          <w:trHeight w:val="478"/>
        </w:trPr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0F4DD" w14:textId="77777777" w:rsidR="00BB210C" w:rsidRPr="003165BC" w:rsidRDefault="00BB210C" w:rsidP="005C0841">
            <w:pPr>
              <w:jc w:val="center"/>
              <w:rPr>
                <w:b/>
                <w:sz w:val="20"/>
              </w:rPr>
            </w:pPr>
            <w:r w:rsidRPr="003165BC">
              <w:rPr>
                <w:b/>
                <w:color w:val="222222"/>
                <w:sz w:val="20"/>
                <w:highlight w:val="white"/>
              </w:rPr>
              <w:t>ICU-10201</w:t>
            </w:r>
          </w:p>
        </w:tc>
        <w:tc>
          <w:tcPr>
            <w:tcW w:w="1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E9B00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proofErr w:type="spellStart"/>
            <w:r w:rsidRPr="003165BC">
              <w:rPr>
                <w:sz w:val="20"/>
              </w:rPr>
              <w:t>脉冲</w:t>
            </w:r>
            <w:proofErr w:type="spellEnd"/>
            <w:r w:rsidRPr="003165BC">
              <w:rPr>
                <w:sz w:val="20"/>
              </w:rPr>
              <w:t>-</w:t>
            </w:r>
            <w:proofErr w:type="spellStart"/>
            <w:r w:rsidRPr="003165BC">
              <w:rPr>
                <w:sz w:val="20"/>
              </w:rPr>
              <w:t>回波</w:t>
            </w:r>
            <w:proofErr w:type="spellEnd"/>
          </w:p>
        </w:tc>
        <w:tc>
          <w:tcPr>
            <w:tcW w:w="9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36B3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t>3.5 x 3.5 x 1.26</w:t>
            </w:r>
          </w:p>
          <w:p w14:paraId="008859DB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t>8</w:t>
            </w:r>
            <w:r w:rsidRPr="003165BC">
              <w:rPr>
                <w:sz w:val="20"/>
                <w:lang w:eastAsia="zh-CN"/>
              </w:rPr>
              <w:t>引脚</w:t>
            </w:r>
            <w:r w:rsidRPr="003165BC">
              <w:rPr>
                <w:sz w:val="20"/>
              </w:rPr>
              <w:t xml:space="preserve"> LGA</w:t>
            </w:r>
          </w:p>
        </w:tc>
        <w:tc>
          <w:tcPr>
            <w:tcW w:w="1335" w:type="dxa"/>
            <w:vAlign w:val="center"/>
          </w:tcPr>
          <w:p w14:paraId="09EBDE75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t xml:space="preserve">10cm </w:t>
            </w:r>
            <w:r w:rsidRPr="003165BC">
              <w:rPr>
                <w:sz w:val="20"/>
              </w:rPr>
              <w:t>～</w:t>
            </w:r>
            <w:r w:rsidRPr="003165BC">
              <w:rPr>
                <w:sz w:val="20"/>
              </w:rPr>
              <w:t xml:space="preserve"> 1.2m</w:t>
            </w:r>
          </w:p>
        </w:tc>
        <w:tc>
          <w:tcPr>
            <w:tcW w:w="1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1F550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t>17μA</w:t>
            </w:r>
          </w:p>
        </w:tc>
        <w:tc>
          <w:tcPr>
            <w:tcW w:w="1063" w:type="dxa"/>
            <w:vAlign w:val="center"/>
          </w:tcPr>
          <w:p w14:paraId="03ECD5FF" w14:textId="77777777" w:rsidR="00BB210C" w:rsidRPr="003165BC" w:rsidRDefault="00BB210C" w:rsidP="005C0841">
            <w:pPr>
              <w:spacing w:before="120" w:after="120"/>
              <w:jc w:val="center"/>
              <w:rPr>
                <w:sz w:val="20"/>
              </w:rPr>
            </w:pPr>
            <w:r w:rsidRPr="003165BC">
              <w:rPr>
                <w:sz w:val="20"/>
              </w:rPr>
              <w:t>I</w:t>
            </w:r>
            <w:r w:rsidRPr="003165BC">
              <w:rPr>
                <w:sz w:val="20"/>
                <w:vertAlign w:val="superscript"/>
              </w:rPr>
              <w:t>2</w:t>
            </w:r>
            <w:r w:rsidRPr="003165BC">
              <w:rPr>
                <w:sz w:val="20"/>
              </w:rPr>
              <w:t>C</w:t>
            </w: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A3DDA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proofErr w:type="spellStart"/>
            <w:r w:rsidRPr="003165BC">
              <w:rPr>
                <w:sz w:val="20"/>
              </w:rPr>
              <w:t>高达</w:t>
            </w:r>
            <w:proofErr w:type="spellEnd"/>
            <w:r w:rsidRPr="003165BC">
              <w:rPr>
                <w:sz w:val="20"/>
              </w:rPr>
              <w:t xml:space="preserve"> 180°</w:t>
            </w:r>
            <w:proofErr w:type="spellStart"/>
            <w:r w:rsidRPr="003165BC">
              <w:rPr>
                <w:sz w:val="20"/>
              </w:rPr>
              <w:t>的可</w:t>
            </w:r>
            <w:proofErr w:type="spellEnd"/>
            <w:r w:rsidRPr="003165BC">
              <w:rPr>
                <w:sz w:val="20"/>
                <w:lang w:eastAsia="zh-CN"/>
              </w:rPr>
              <w:t>配置</w:t>
            </w:r>
            <w:proofErr w:type="spellStart"/>
            <w:r w:rsidRPr="003165BC">
              <w:rPr>
                <w:sz w:val="20"/>
              </w:rPr>
              <w:t>视场</w:t>
            </w:r>
            <w:proofErr w:type="spellEnd"/>
          </w:p>
        </w:tc>
      </w:tr>
      <w:tr w:rsidR="00BB210C" w:rsidRPr="00EE7230" w14:paraId="6747B6AB" w14:textId="77777777" w:rsidTr="005C0841">
        <w:trPr>
          <w:trHeight w:val="478"/>
        </w:trPr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1B8FE" w14:textId="77777777" w:rsidR="00BB210C" w:rsidRPr="003165BC" w:rsidRDefault="00BB210C" w:rsidP="005C0841">
            <w:pPr>
              <w:jc w:val="center"/>
              <w:rPr>
                <w:b/>
                <w:color w:val="222222"/>
                <w:sz w:val="20"/>
                <w:highlight w:val="white"/>
              </w:rPr>
            </w:pPr>
            <w:r w:rsidRPr="003165BC">
              <w:rPr>
                <w:b/>
                <w:color w:val="222222"/>
                <w:sz w:val="20"/>
                <w:highlight w:val="white"/>
              </w:rPr>
              <w:t>ICU-20201</w:t>
            </w:r>
          </w:p>
        </w:tc>
        <w:tc>
          <w:tcPr>
            <w:tcW w:w="17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2E747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proofErr w:type="spellStart"/>
            <w:r w:rsidRPr="003165BC">
              <w:rPr>
                <w:sz w:val="20"/>
              </w:rPr>
              <w:t>脉冲</w:t>
            </w:r>
            <w:proofErr w:type="spellEnd"/>
            <w:r w:rsidRPr="003165BC">
              <w:rPr>
                <w:sz w:val="20"/>
              </w:rPr>
              <w:t>-</w:t>
            </w:r>
            <w:proofErr w:type="spellStart"/>
            <w:r w:rsidRPr="003165BC">
              <w:rPr>
                <w:sz w:val="20"/>
              </w:rPr>
              <w:t>回波</w:t>
            </w:r>
            <w:proofErr w:type="spellEnd"/>
          </w:p>
        </w:tc>
        <w:tc>
          <w:tcPr>
            <w:tcW w:w="9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F6424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t>3.5 x 3.5 x 1.26</w:t>
            </w:r>
          </w:p>
          <w:p w14:paraId="55A16848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lastRenderedPageBreak/>
              <w:t>8</w:t>
            </w:r>
            <w:r w:rsidRPr="003165BC">
              <w:rPr>
                <w:sz w:val="20"/>
                <w:lang w:eastAsia="zh-CN"/>
              </w:rPr>
              <w:t>引脚</w:t>
            </w:r>
            <w:r w:rsidRPr="003165BC">
              <w:rPr>
                <w:sz w:val="20"/>
              </w:rPr>
              <w:t xml:space="preserve"> LGA</w:t>
            </w:r>
          </w:p>
        </w:tc>
        <w:tc>
          <w:tcPr>
            <w:tcW w:w="1335" w:type="dxa"/>
            <w:vAlign w:val="center"/>
          </w:tcPr>
          <w:p w14:paraId="2C2A7CA2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lastRenderedPageBreak/>
              <w:t xml:space="preserve">20cm </w:t>
            </w:r>
            <w:r w:rsidRPr="003165BC">
              <w:rPr>
                <w:sz w:val="20"/>
              </w:rPr>
              <w:t>～</w:t>
            </w:r>
            <w:r w:rsidRPr="003165BC">
              <w:rPr>
                <w:sz w:val="20"/>
              </w:rPr>
              <w:t xml:space="preserve"> 5m</w:t>
            </w:r>
          </w:p>
        </w:tc>
        <w:tc>
          <w:tcPr>
            <w:tcW w:w="13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C0A98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r w:rsidRPr="003165BC">
              <w:rPr>
                <w:sz w:val="20"/>
              </w:rPr>
              <w:t>17μA</w:t>
            </w:r>
          </w:p>
        </w:tc>
        <w:tc>
          <w:tcPr>
            <w:tcW w:w="1063" w:type="dxa"/>
            <w:vAlign w:val="center"/>
          </w:tcPr>
          <w:p w14:paraId="042F6ED2" w14:textId="77777777" w:rsidR="00BB210C" w:rsidRPr="003165BC" w:rsidRDefault="00BB210C" w:rsidP="005C0841">
            <w:pPr>
              <w:spacing w:before="120" w:after="120"/>
              <w:jc w:val="center"/>
              <w:rPr>
                <w:sz w:val="20"/>
              </w:rPr>
            </w:pPr>
            <w:r w:rsidRPr="003165BC">
              <w:rPr>
                <w:sz w:val="20"/>
              </w:rPr>
              <w:t>I</w:t>
            </w:r>
            <w:r w:rsidRPr="003165BC">
              <w:rPr>
                <w:sz w:val="20"/>
                <w:vertAlign w:val="superscript"/>
              </w:rPr>
              <w:t>2</w:t>
            </w:r>
            <w:r w:rsidRPr="003165BC">
              <w:rPr>
                <w:sz w:val="20"/>
              </w:rPr>
              <w:t>C</w:t>
            </w:r>
          </w:p>
        </w:tc>
        <w:tc>
          <w:tcPr>
            <w:tcW w:w="12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B1CAC" w14:textId="77777777" w:rsidR="00BB210C" w:rsidRPr="003165BC" w:rsidRDefault="00BB210C" w:rsidP="005C0841">
            <w:pPr>
              <w:jc w:val="center"/>
              <w:rPr>
                <w:sz w:val="20"/>
              </w:rPr>
            </w:pPr>
            <w:proofErr w:type="spellStart"/>
            <w:r w:rsidRPr="003165BC">
              <w:rPr>
                <w:sz w:val="20"/>
              </w:rPr>
              <w:t>高达</w:t>
            </w:r>
            <w:proofErr w:type="spellEnd"/>
            <w:r w:rsidRPr="003165BC">
              <w:rPr>
                <w:sz w:val="20"/>
              </w:rPr>
              <w:t xml:space="preserve"> 180°</w:t>
            </w:r>
            <w:proofErr w:type="spellStart"/>
            <w:r w:rsidRPr="003165BC">
              <w:rPr>
                <w:sz w:val="20"/>
              </w:rPr>
              <w:t>的可</w:t>
            </w:r>
            <w:proofErr w:type="spellEnd"/>
            <w:r w:rsidRPr="003165BC">
              <w:rPr>
                <w:sz w:val="20"/>
                <w:lang w:eastAsia="zh-CN"/>
              </w:rPr>
              <w:t>配置</w:t>
            </w:r>
            <w:proofErr w:type="spellStart"/>
            <w:r w:rsidRPr="003165BC">
              <w:rPr>
                <w:sz w:val="20"/>
              </w:rPr>
              <w:t>视场</w:t>
            </w:r>
            <w:proofErr w:type="spellEnd"/>
          </w:p>
        </w:tc>
      </w:tr>
    </w:tbl>
    <w:p w14:paraId="61710BC2" w14:textId="77777777" w:rsidR="009114E4" w:rsidRPr="007766AD" w:rsidRDefault="009114E4" w:rsidP="009114E4">
      <w:pPr>
        <w:rPr>
          <w:sz w:val="20"/>
        </w:rPr>
      </w:pPr>
    </w:p>
    <w:p w14:paraId="48DCEF36" w14:textId="77777777" w:rsidR="00AB3173" w:rsidRPr="004E7FAB" w:rsidRDefault="00AB3173" w:rsidP="004E7FAB">
      <w:pPr>
        <w:jc w:val="center"/>
        <w:rPr>
          <w:lang w:eastAsia="zh-CN"/>
        </w:rPr>
      </w:pPr>
      <w:r w:rsidRPr="004E7FAB">
        <w:rPr>
          <w:lang w:eastAsia="zh-CN"/>
        </w:rPr>
        <w:t>-----</w:t>
      </w:r>
    </w:p>
    <w:p w14:paraId="5ED1CD5F" w14:textId="77777777" w:rsidR="00AB3173" w:rsidRPr="007766AD" w:rsidRDefault="00AB3173" w:rsidP="007766AD">
      <w:pPr>
        <w:rPr>
          <w:sz w:val="20"/>
          <w:lang w:eastAsia="zh-CN"/>
        </w:rPr>
      </w:pPr>
    </w:p>
    <w:p w14:paraId="31C09ECA" w14:textId="77777777" w:rsidR="00271F6E" w:rsidRPr="00BB210C" w:rsidRDefault="00271F6E" w:rsidP="00271F6E">
      <w:pPr>
        <w:keepNext/>
        <w:spacing w:after="40"/>
        <w:outlineLvl w:val="1"/>
        <w:rPr>
          <w:rFonts w:eastAsiaTheme="minorEastAsia"/>
          <w:b/>
          <w:bCs/>
          <w:color w:val="auto"/>
          <w:sz w:val="20"/>
          <w:lang w:eastAsia="zh-CN"/>
        </w:rPr>
      </w:pPr>
      <w:bookmarkStart w:id="0" w:name="_Hlk40430336"/>
      <w:r w:rsidRPr="00BB210C">
        <w:rPr>
          <w:rFonts w:eastAsiaTheme="minorEastAsia"/>
          <w:b/>
          <w:bCs/>
          <w:color w:val="auto"/>
          <w:sz w:val="20"/>
          <w:lang w:eastAsia="zh-CN"/>
        </w:rPr>
        <w:t>关于</w:t>
      </w:r>
      <w:r w:rsidRPr="00BB210C">
        <w:rPr>
          <w:rFonts w:eastAsiaTheme="minorEastAsia"/>
          <w:b/>
          <w:bCs/>
          <w:color w:val="auto"/>
          <w:sz w:val="20"/>
          <w:lang w:eastAsia="zh-CN"/>
        </w:rPr>
        <w:t>TDK</w:t>
      </w:r>
      <w:r w:rsidRPr="00BB210C">
        <w:rPr>
          <w:rFonts w:eastAsiaTheme="minorEastAsia"/>
          <w:b/>
          <w:bCs/>
          <w:color w:val="auto"/>
          <w:sz w:val="20"/>
          <w:lang w:eastAsia="zh-CN"/>
        </w:rPr>
        <w:t>公司</w:t>
      </w:r>
    </w:p>
    <w:p w14:paraId="459866BA" w14:textId="791EF100" w:rsidR="00271F6E" w:rsidRPr="00BB210C" w:rsidRDefault="00271F6E" w:rsidP="00271F6E">
      <w:pPr>
        <w:rPr>
          <w:rFonts w:eastAsiaTheme="minorEastAsia"/>
          <w:color w:val="auto"/>
          <w:sz w:val="20"/>
          <w:lang w:eastAsia="zh-CN"/>
        </w:rPr>
      </w:pPr>
      <w:r w:rsidRPr="00BB210C">
        <w:rPr>
          <w:rFonts w:eastAsiaTheme="minorEastAsia"/>
          <w:color w:val="auto"/>
          <w:sz w:val="20"/>
          <w:lang w:eastAsia="zh-CN"/>
        </w:rPr>
        <w:t>TDK</w:t>
      </w:r>
      <w:r w:rsidRPr="00BB210C">
        <w:rPr>
          <w:rFonts w:eastAsiaTheme="minorEastAsia" w:hint="eastAsia"/>
          <w:color w:val="auto"/>
          <w:sz w:val="20"/>
          <w:lang w:eastAsia="zh-CN"/>
        </w:rPr>
        <w:t>株式会社总部位于日本东京，是一家为智能社会提供电子解决方案的全球领先的电子公司。</w:t>
      </w:r>
      <w:r w:rsidRPr="00BB210C">
        <w:rPr>
          <w:rFonts w:eastAsiaTheme="minorEastAsia" w:hint="eastAsia"/>
          <w:color w:val="auto"/>
          <w:sz w:val="20"/>
          <w:lang w:eastAsia="zh-CN"/>
        </w:rPr>
        <w:t>TDK</w:t>
      </w:r>
      <w:r w:rsidRPr="00BB210C">
        <w:rPr>
          <w:rFonts w:eastAsiaTheme="minorEastAsia" w:hint="eastAsia"/>
          <w:color w:val="auto"/>
          <w:sz w:val="20"/>
          <w:lang w:eastAsia="zh-CN"/>
        </w:rPr>
        <w:t>建立在精通材料科学的基础上，始终不移地处于科技发展的最前沿并以“科技，吸引未来”，迎接社会的变革。公司成立于</w:t>
      </w:r>
      <w:r w:rsidRPr="00BB210C">
        <w:rPr>
          <w:rFonts w:eastAsiaTheme="minorEastAsia"/>
          <w:color w:val="auto"/>
          <w:sz w:val="20"/>
          <w:lang w:eastAsia="zh-CN"/>
        </w:rPr>
        <w:t>1935</w:t>
      </w:r>
      <w:r w:rsidRPr="00BB210C">
        <w:rPr>
          <w:rFonts w:eastAsiaTheme="minorEastAsia" w:hint="eastAsia"/>
          <w:color w:val="auto"/>
          <w:sz w:val="20"/>
          <w:lang w:eastAsia="zh-CN"/>
        </w:rPr>
        <w:t>年，主营铁氧体，是一种用于电子和磁性产品的关键材料。</w:t>
      </w:r>
      <w:r w:rsidRPr="00BB210C">
        <w:rPr>
          <w:rFonts w:eastAsiaTheme="minorEastAsia"/>
          <w:color w:val="auto"/>
          <w:sz w:val="20"/>
          <w:lang w:eastAsia="zh-CN"/>
        </w:rPr>
        <w:t>TDK</w:t>
      </w:r>
      <w:r w:rsidRPr="00BB210C">
        <w:rPr>
          <w:rFonts w:eastAsiaTheme="minorEastAsia" w:hint="eastAsia"/>
          <w:color w:val="auto"/>
          <w:sz w:val="20"/>
          <w:lang w:eastAsia="zh-CN"/>
        </w:rPr>
        <w:t>全面和创新驱动的产品组合包括</w:t>
      </w:r>
      <w:r w:rsidRPr="00BB210C">
        <w:rPr>
          <w:rFonts w:ascii="MS PGothic" w:eastAsia="MS PGothic" w:hAnsi="MS PGothic" w:cs="MS PGothic" w:hint="eastAsia"/>
          <w:color w:val="222222"/>
          <w:sz w:val="20"/>
          <w:lang w:eastAsia="zh-CN"/>
        </w:rPr>
        <w:t>无源元件，如</w:t>
      </w:r>
      <w:r w:rsidRPr="00BB210C">
        <w:rPr>
          <w:rFonts w:eastAsiaTheme="minorEastAsia" w:hint="eastAsia"/>
          <w:color w:val="auto"/>
          <w:sz w:val="20"/>
          <w:lang w:eastAsia="zh-CN"/>
        </w:rPr>
        <w:t>陶瓷电容器、铝电解电容器、薄膜电容器、磁性产品、高频元件、压电和保护器件、以及传感器和传感器系统（如：温度和压力、磁性和</w:t>
      </w:r>
      <w:r w:rsidRPr="00BB210C">
        <w:rPr>
          <w:rFonts w:eastAsiaTheme="minorEastAsia"/>
          <w:color w:val="auto"/>
          <w:sz w:val="20"/>
          <w:lang w:eastAsia="zh-CN"/>
        </w:rPr>
        <w:t>MEMS</w:t>
      </w:r>
      <w:r w:rsidRPr="00BB210C">
        <w:rPr>
          <w:rFonts w:eastAsiaTheme="minorEastAsia" w:hint="eastAsia"/>
          <w:color w:val="auto"/>
          <w:sz w:val="20"/>
          <w:lang w:eastAsia="zh-CN"/>
        </w:rPr>
        <w:t>传感器）。此外，</w:t>
      </w:r>
      <w:r w:rsidRPr="00BB210C">
        <w:rPr>
          <w:rFonts w:eastAsiaTheme="minorEastAsia"/>
          <w:color w:val="auto"/>
          <w:sz w:val="20"/>
          <w:lang w:eastAsia="zh-CN"/>
        </w:rPr>
        <w:t>TDK</w:t>
      </w:r>
      <w:r w:rsidRPr="00BB210C">
        <w:rPr>
          <w:rFonts w:eastAsiaTheme="minorEastAsia" w:hint="eastAsia"/>
          <w:color w:val="auto"/>
          <w:sz w:val="20"/>
          <w:lang w:eastAsia="zh-CN"/>
        </w:rPr>
        <w:t>还提供电源和能源装置、磁头等产品。产品品牌包括</w:t>
      </w:r>
      <w:r w:rsidRPr="00BB210C">
        <w:rPr>
          <w:rFonts w:eastAsiaTheme="minorEastAsia"/>
          <w:color w:val="auto"/>
          <w:sz w:val="20"/>
          <w:lang w:eastAsia="zh-CN"/>
        </w:rPr>
        <w:t>TDK</w:t>
      </w:r>
      <w:r w:rsidRPr="00BB210C">
        <w:rPr>
          <w:rFonts w:eastAsiaTheme="minorEastAsia" w:hint="eastAsia"/>
          <w:color w:val="auto"/>
          <w:sz w:val="20"/>
          <w:lang w:eastAsia="zh-CN"/>
        </w:rPr>
        <w:t>、爱普科斯</w:t>
      </w:r>
      <w:r w:rsidRPr="00BB210C">
        <w:rPr>
          <w:rFonts w:eastAsiaTheme="minorEastAsia"/>
          <w:color w:val="auto"/>
          <w:sz w:val="20"/>
          <w:lang w:eastAsia="zh-CN"/>
        </w:rPr>
        <w:t>(EPCOS)</w:t>
      </w:r>
      <w:r w:rsidRPr="00BB210C">
        <w:rPr>
          <w:rFonts w:eastAsiaTheme="minorEastAsia" w:hint="eastAsia"/>
          <w:color w:val="auto"/>
          <w:sz w:val="20"/>
          <w:lang w:eastAsia="zh-CN"/>
        </w:rPr>
        <w:t>、</w:t>
      </w:r>
      <w:r w:rsidRPr="00BB210C">
        <w:rPr>
          <w:rFonts w:eastAsiaTheme="minorEastAsia"/>
          <w:color w:val="auto"/>
          <w:sz w:val="20"/>
          <w:lang w:eastAsia="zh-CN"/>
        </w:rPr>
        <w:t>InvenSense</w:t>
      </w:r>
      <w:r w:rsidRPr="00BB210C">
        <w:rPr>
          <w:rFonts w:eastAsiaTheme="minorEastAsia" w:hint="eastAsia"/>
          <w:color w:val="auto"/>
          <w:sz w:val="20"/>
          <w:lang w:eastAsia="zh-CN"/>
        </w:rPr>
        <w:t>、</w:t>
      </w:r>
      <w:r w:rsidRPr="00BB210C">
        <w:rPr>
          <w:rFonts w:eastAsiaTheme="minorEastAsia"/>
          <w:color w:val="auto"/>
          <w:sz w:val="20"/>
          <w:lang w:eastAsia="zh-CN"/>
        </w:rPr>
        <w:t>Micronas</w:t>
      </w:r>
      <w:r w:rsidRPr="00BB210C">
        <w:rPr>
          <w:rFonts w:eastAsiaTheme="minorEastAsia" w:hint="eastAsia"/>
          <w:color w:val="auto"/>
          <w:sz w:val="20"/>
          <w:lang w:eastAsia="zh-CN"/>
        </w:rPr>
        <w:t>、</w:t>
      </w:r>
      <w:r w:rsidRPr="00BB210C">
        <w:rPr>
          <w:rFonts w:eastAsiaTheme="minorEastAsia"/>
          <w:color w:val="auto"/>
          <w:sz w:val="20"/>
          <w:lang w:eastAsia="zh-CN"/>
        </w:rPr>
        <w:t>Tronics</w:t>
      </w:r>
      <w:r w:rsidRPr="00BB210C">
        <w:rPr>
          <w:rFonts w:eastAsiaTheme="minorEastAsia" w:hint="eastAsia"/>
          <w:color w:val="auto"/>
          <w:sz w:val="20"/>
          <w:lang w:eastAsia="zh-CN"/>
        </w:rPr>
        <w:t>以及</w:t>
      </w:r>
      <w:r w:rsidRPr="00BB210C">
        <w:rPr>
          <w:rFonts w:eastAsiaTheme="minorEastAsia"/>
          <w:color w:val="auto"/>
          <w:sz w:val="20"/>
          <w:lang w:eastAsia="zh-CN"/>
        </w:rPr>
        <w:t>TDK-Lambda</w:t>
      </w:r>
      <w:r w:rsidRPr="00BB210C">
        <w:rPr>
          <w:rFonts w:eastAsiaTheme="minorEastAsia" w:hint="eastAsia"/>
          <w:color w:val="auto"/>
          <w:sz w:val="20"/>
          <w:lang w:eastAsia="zh-CN"/>
        </w:rPr>
        <w:t>。</w:t>
      </w:r>
      <w:r w:rsidRPr="00BB210C">
        <w:rPr>
          <w:rFonts w:eastAsiaTheme="minorEastAsia"/>
          <w:color w:val="auto"/>
          <w:sz w:val="20"/>
          <w:lang w:eastAsia="zh-CN"/>
        </w:rPr>
        <w:t>TDK</w:t>
      </w:r>
      <w:r w:rsidRPr="00BB210C">
        <w:rPr>
          <w:rFonts w:eastAsiaTheme="minorEastAsia" w:hint="eastAsia"/>
          <w:color w:val="auto"/>
          <w:sz w:val="20"/>
          <w:lang w:eastAsia="zh-CN"/>
        </w:rPr>
        <w:t>重点开展如汽车、工业和消费电子、以及信息和通信技术市场领域。公司在亚洲、欧洲、北美洲和南美洲拥有设计、制造和销售办事处网络。在</w:t>
      </w:r>
      <w:r w:rsidR="002B7DF0" w:rsidRPr="00BB210C">
        <w:rPr>
          <w:rFonts w:eastAsia="MS Mincho" w:cs="Arial"/>
          <w:color w:val="auto"/>
          <w:sz w:val="20"/>
          <w:lang w:eastAsia="zh-CN"/>
        </w:rPr>
        <w:t>2021</w:t>
      </w:r>
      <w:r w:rsidRPr="00BB210C">
        <w:rPr>
          <w:rFonts w:eastAsiaTheme="minorEastAsia" w:hint="eastAsia"/>
          <w:color w:val="auto"/>
          <w:sz w:val="20"/>
          <w:lang w:eastAsia="zh-CN"/>
        </w:rPr>
        <w:t>财年，</w:t>
      </w:r>
      <w:r w:rsidRPr="00BB210C">
        <w:rPr>
          <w:rFonts w:eastAsiaTheme="minorEastAsia"/>
          <w:color w:val="auto"/>
          <w:sz w:val="20"/>
          <w:lang w:eastAsia="zh-CN"/>
        </w:rPr>
        <w:t>TDK</w:t>
      </w:r>
      <w:r w:rsidRPr="00BB210C">
        <w:rPr>
          <w:rFonts w:eastAsiaTheme="minorEastAsia" w:hint="eastAsia"/>
          <w:color w:val="auto"/>
          <w:sz w:val="20"/>
          <w:lang w:eastAsia="zh-CN"/>
        </w:rPr>
        <w:t>的销售总额为</w:t>
      </w:r>
      <w:r w:rsidR="00615493" w:rsidRPr="00BB210C">
        <w:rPr>
          <w:rFonts w:eastAsiaTheme="minorEastAsia"/>
          <w:color w:val="auto"/>
          <w:sz w:val="20"/>
          <w:lang w:eastAsia="zh-CN"/>
        </w:rPr>
        <w:t>133</w:t>
      </w:r>
      <w:r w:rsidRPr="00BB210C">
        <w:rPr>
          <w:rFonts w:eastAsiaTheme="minorEastAsia" w:hint="eastAsia"/>
          <w:color w:val="auto"/>
          <w:sz w:val="20"/>
          <w:lang w:eastAsia="zh-CN"/>
        </w:rPr>
        <w:t>亿美元，全球雇员约为</w:t>
      </w:r>
      <w:r w:rsidR="00615493" w:rsidRPr="00BB210C">
        <w:rPr>
          <w:rFonts w:eastAsiaTheme="minorEastAsia"/>
          <w:color w:val="auto"/>
          <w:sz w:val="20"/>
          <w:lang w:eastAsia="zh-CN"/>
        </w:rPr>
        <w:t>129</w:t>
      </w:r>
      <w:r w:rsidRPr="00BB210C">
        <w:rPr>
          <w:rFonts w:eastAsiaTheme="minorEastAsia"/>
          <w:color w:val="auto"/>
          <w:sz w:val="20"/>
          <w:lang w:eastAsia="zh-CN"/>
        </w:rPr>
        <w:t>,000</w:t>
      </w:r>
      <w:r w:rsidRPr="00BB210C">
        <w:rPr>
          <w:rFonts w:eastAsiaTheme="minorEastAsia" w:hint="eastAsia"/>
          <w:color w:val="auto"/>
          <w:sz w:val="20"/>
          <w:lang w:eastAsia="zh-CN"/>
        </w:rPr>
        <w:t>人。</w:t>
      </w:r>
      <w:bookmarkEnd w:id="0"/>
    </w:p>
    <w:p w14:paraId="02A9C205" w14:textId="77777777" w:rsidR="00D24459" w:rsidRPr="00271F6E" w:rsidRDefault="00D24459" w:rsidP="007766AD">
      <w:pPr>
        <w:rPr>
          <w:sz w:val="20"/>
          <w:lang w:eastAsia="zh-CN"/>
        </w:rPr>
      </w:pPr>
    </w:p>
    <w:p w14:paraId="4584E221" w14:textId="77777777" w:rsidR="00EE1705" w:rsidRPr="00615493" w:rsidRDefault="00EE1705" w:rsidP="00EE1705">
      <w:pPr>
        <w:jc w:val="center"/>
      </w:pPr>
      <w:r w:rsidRPr="00615493">
        <w:t>-----</w:t>
      </w:r>
    </w:p>
    <w:p w14:paraId="15E3DB31" w14:textId="77777777" w:rsidR="00EE1705" w:rsidRPr="00615493" w:rsidRDefault="00EE1705" w:rsidP="00EE1705">
      <w:pPr>
        <w:rPr>
          <w:sz w:val="20"/>
        </w:rPr>
      </w:pPr>
    </w:p>
    <w:p w14:paraId="615CB10E" w14:textId="2314F517" w:rsidR="007657B1" w:rsidRDefault="003F5332" w:rsidP="007657B1">
      <w:pPr>
        <w:snapToGrid w:val="0"/>
        <w:spacing w:after="60"/>
        <w:rPr>
          <w:rStyle w:val="Hyperlink"/>
          <w:sz w:val="20"/>
          <w:lang w:val="en-GB"/>
        </w:rPr>
      </w:pPr>
      <w:r w:rsidRPr="003F5332">
        <w:rPr>
          <w:rFonts w:cs="Arial" w:hint="eastAsia"/>
          <w:sz w:val="20"/>
          <w:lang w:eastAsia="zh-CN"/>
        </w:rPr>
        <w:t>请到本公司的新闻网站下载本新闻稿和相关图片</w:t>
      </w:r>
    </w:p>
    <w:p w14:paraId="760B2B06" w14:textId="1F8902ED" w:rsidR="003165BC" w:rsidRPr="00615493" w:rsidRDefault="003165BC" w:rsidP="003165BC">
      <w:pPr>
        <w:rPr>
          <w:rFonts w:cs="Arial"/>
          <w:sz w:val="20"/>
          <w:lang w:eastAsia="zh-CN"/>
        </w:rPr>
      </w:pPr>
      <w:hyperlink r:id="rId8" w:history="1">
        <w:r w:rsidRPr="00C010B5">
          <w:rPr>
            <w:rStyle w:val="Hyperlink"/>
            <w:sz w:val="20"/>
          </w:rPr>
          <w:t>https://www.tdk.com.cn/zh/news_center/press/20220106_04.html</w:t>
        </w:r>
      </w:hyperlink>
      <w:r>
        <w:rPr>
          <w:rFonts w:cs="Arial"/>
          <w:sz w:val="20"/>
          <w:lang w:eastAsia="zh-CN"/>
        </w:rPr>
        <w:t>.</w:t>
      </w:r>
    </w:p>
    <w:p w14:paraId="3C014026" w14:textId="001651A3" w:rsidR="007657B1" w:rsidRPr="00615493" w:rsidRDefault="003F5332" w:rsidP="007657B1">
      <w:pPr>
        <w:snapToGrid w:val="0"/>
        <w:spacing w:after="60"/>
        <w:rPr>
          <w:rFonts w:cs="Arial"/>
          <w:sz w:val="20"/>
          <w:lang w:eastAsia="zh-CN"/>
        </w:rPr>
      </w:pPr>
      <w:r w:rsidRPr="00B804C0">
        <w:rPr>
          <w:rFonts w:cs="Arial"/>
          <w:sz w:val="20"/>
          <w:lang w:eastAsia="zh-CN"/>
        </w:rPr>
        <w:t>如欲</w:t>
      </w:r>
      <w:r w:rsidRPr="00D63599">
        <w:rPr>
          <w:rStyle w:val="FormatvorlageSimSun10pt"/>
          <w:rFonts w:hint="eastAsia"/>
        </w:rPr>
        <w:t>获</w:t>
      </w:r>
      <w:r w:rsidRPr="00B804C0">
        <w:rPr>
          <w:rFonts w:ascii="MS Mincho" w:hAnsi="MS Mincho" w:cs="MS Mincho" w:hint="eastAsia"/>
          <w:sz w:val="20"/>
          <w:lang w:eastAsia="zh-CN"/>
        </w:rPr>
        <w:t>取更多有</w:t>
      </w:r>
      <w:r w:rsidRPr="00D63599">
        <w:rPr>
          <w:rStyle w:val="FormatvorlageSimSun10pt"/>
          <w:rFonts w:hint="eastAsia"/>
        </w:rPr>
        <w:t>关</w:t>
      </w:r>
      <w:r w:rsidRPr="00B804C0">
        <w:rPr>
          <w:rFonts w:ascii="MS Mincho" w:hAnsi="MS Mincho" w:cs="MS Mincho" w:hint="eastAsia"/>
          <w:sz w:val="20"/>
          <w:lang w:eastAsia="zh-CN"/>
        </w:rPr>
        <w:t>本</w:t>
      </w:r>
      <w:r w:rsidRPr="00D63599">
        <w:rPr>
          <w:rStyle w:val="FormatvorlageSimSun10pt"/>
          <w:rFonts w:hint="eastAsia"/>
        </w:rPr>
        <w:t>产</w:t>
      </w:r>
      <w:r w:rsidRPr="00B804C0">
        <w:rPr>
          <w:rFonts w:ascii="MS Mincho" w:hAnsi="MS Mincho" w:cs="MS Mincho" w:hint="eastAsia"/>
          <w:sz w:val="20"/>
          <w:lang w:eastAsia="zh-CN"/>
        </w:rPr>
        <w:t>品</w:t>
      </w:r>
      <w:r w:rsidRPr="00D63599">
        <w:rPr>
          <w:rStyle w:val="FormatvorlageSimSun10pt"/>
          <w:rFonts w:hint="eastAsia"/>
        </w:rPr>
        <w:t>资</w:t>
      </w:r>
      <w:r w:rsidRPr="00B804C0">
        <w:rPr>
          <w:rFonts w:ascii="MS Mincho" w:hAnsi="MS Mincho" w:cs="MS Mincho" w:hint="eastAsia"/>
          <w:sz w:val="20"/>
          <w:lang w:eastAsia="zh-CN"/>
        </w:rPr>
        <w:t>料</w:t>
      </w:r>
      <w:r w:rsidRPr="00D63599">
        <w:rPr>
          <w:rStyle w:val="FormatvorlageSimSun10pt"/>
          <w:rFonts w:hint="eastAsia"/>
        </w:rPr>
        <w:t>请</w:t>
      </w:r>
      <w:r w:rsidRPr="00B804C0">
        <w:rPr>
          <w:rFonts w:ascii="MS Mincho" w:hAnsi="MS Mincho" w:cs="MS Mincho" w:hint="eastAsia"/>
          <w:sz w:val="20"/>
          <w:lang w:eastAsia="zh-CN"/>
        </w:rPr>
        <w:t>点</w:t>
      </w:r>
      <w:r w:rsidRPr="00D63599">
        <w:rPr>
          <w:rStyle w:val="FormatvorlageSimSun10pt"/>
          <w:rFonts w:hint="eastAsia"/>
        </w:rPr>
        <w:t>击</w:t>
      </w:r>
      <w:r w:rsidR="003165BC">
        <w:t xml:space="preserve"> </w:t>
      </w:r>
      <w:hyperlink r:id="rId9" w:history="1">
        <w:r w:rsidR="003165BC" w:rsidRPr="003165BC">
          <w:rPr>
            <w:rStyle w:val="Hyperlink"/>
            <w:sz w:val="20"/>
          </w:rPr>
          <w:t>https://www.invensense.tdk.com/smartsonic/</w:t>
        </w:r>
      </w:hyperlink>
      <w:r w:rsidR="003165BC" w:rsidRPr="003165BC">
        <w:rPr>
          <w:sz w:val="20"/>
        </w:rPr>
        <w:t>.</w:t>
      </w:r>
      <w:r w:rsidR="007657B1" w:rsidRPr="00615493">
        <w:rPr>
          <w:sz w:val="20"/>
          <w:lang w:eastAsia="zh-CN"/>
        </w:rPr>
        <w:t xml:space="preserve"> </w:t>
      </w:r>
    </w:p>
    <w:p w14:paraId="1706D862" w14:textId="77777777" w:rsidR="007657B1" w:rsidRPr="00615493" w:rsidRDefault="007657B1" w:rsidP="00D24459">
      <w:pPr>
        <w:rPr>
          <w:sz w:val="20"/>
          <w:lang w:eastAsia="zh-CN"/>
        </w:rPr>
      </w:pPr>
    </w:p>
    <w:p w14:paraId="7CA7F4A0" w14:textId="77777777" w:rsidR="00EE1705" w:rsidRPr="004E7FAB" w:rsidRDefault="00EE1705" w:rsidP="004E7FAB">
      <w:pPr>
        <w:jc w:val="center"/>
      </w:pPr>
      <w:r w:rsidRPr="004E7FAB">
        <w:t>-----</w:t>
      </w:r>
    </w:p>
    <w:p w14:paraId="526093D6" w14:textId="77777777" w:rsidR="00D24459" w:rsidRPr="007766AD" w:rsidRDefault="00D24459" w:rsidP="00D24459">
      <w:pPr>
        <w:rPr>
          <w:sz w:val="20"/>
        </w:rPr>
      </w:pPr>
    </w:p>
    <w:p w14:paraId="5E14605E" w14:textId="77777777" w:rsidR="00EE1705" w:rsidRPr="007657B1" w:rsidRDefault="009F74AB" w:rsidP="005001C2">
      <w:pPr>
        <w:pStyle w:val="berschrift2Nach3pt"/>
        <w:rPr>
          <w:lang w:val="en-US"/>
        </w:rPr>
      </w:pPr>
      <w:proofErr w:type="spellStart"/>
      <w:r w:rsidRPr="009F74AB">
        <w:rPr>
          <w:lang w:val="en-US"/>
        </w:rPr>
        <w:t>地</w:t>
      </w:r>
      <w:r w:rsidRPr="009F74AB">
        <w:rPr>
          <w:lang w:val="fr-FR"/>
        </w:rPr>
        <w:t>区</w:t>
      </w:r>
      <w:r w:rsidRPr="009F74AB">
        <w:rPr>
          <w:lang w:val="en-US"/>
        </w:rPr>
        <w:t>媒体联系方式</w:t>
      </w:r>
      <w:proofErr w:type="spellEnd"/>
    </w:p>
    <w:tbl>
      <w:tblPr>
        <w:tblStyle w:val="Tabellengitternetz2"/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1558"/>
        <w:gridCol w:w="1867"/>
        <w:gridCol w:w="1870"/>
        <w:gridCol w:w="1515"/>
        <w:gridCol w:w="2251"/>
      </w:tblGrid>
      <w:tr w:rsidR="003F5332" w:rsidRPr="00102C20" w14:paraId="793E2529" w14:textId="77777777" w:rsidTr="007657B1">
        <w:tc>
          <w:tcPr>
            <w:tcW w:w="860" w:type="pct"/>
            <w:shd w:val="clear" w:color="auto" w:fill="E0E0E0"/>
          </w:tcPr>
          <w:p w14:paraId="4EC1D801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地域</w:t>
            </w:r>
          </w:p>
        </w:tc>
        <w:tc>
          <w:tcPr>
            <w:tcW w:w="1030" w:type="pct"/>
            <w:shd w:val="clear" w:color="auto" w:fill="E0E0E0"/>
          </w:tcPr>
          <w:p w14:paraId="7D8880BE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负责人</w:t>
            </w:r>
          </w:p>
        </w:tc>
        <w:tc>
          <w:tcPr>
            <w:tcW w:w="1032" w:type="pct"/>
            <w:shd w:val="clear" w:color="auto" w:fill="E0E0E0"/>
          </w:tcPr>
          <w:p w14:paraId="78BFE5D1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  <w:lang w:val="es-ES" w:eastAsia="de-DE"/>
              </w:rPr>
            </w:pPr>
            <w:r w:rsidRPr="00A176EA">
              <w:rPr>
                <w:rFonts w:hAnsi="SimSun" w:cs="Arial"/>
                <w:b/>
                <w:szCs w:val="17"/>
                <w:lang w:val="es-ES" w:eastAsia="zh-CN"/>
              </w:rPr>
              <w:t>所属</w:t>
            </w:r>
          </w:p>
        </w:tc>
        <w:tc>
          <w:tcPr>
            <w:tcW w:w="836" w:type="pct"/>
            <w:shd w:val="clear" w:color="auto" w:fill="D9D9D9"/>
          </w:tcPr>
          <w:p w14:paraId="74E0793C" w14:textId="77777777" w:rsidR="003F5332" w:rsidRPr="00A176EA" w:rsidRDefault="003F5332" w:rsidP="007C653B">
            <w:pPr>
              <w:pStyle w:val="Footer"/>
              <w:rPr>
                <w:rFonts w:cs="Arial"/>
                <w:b/>
                <w:szCs w:val="17"/>
              </w:rPr>
            </w:pPr>
            <w:r w:rsidRPr="00A176EA">
              <w:rPr>
                <w:rFonts w:hAnsi="SimSun" w:cs="Arial"/>
                <w:b/>
                <w:szCs w:val="17"/>
                <w:lang w:eastAsia="zh-CN"/>
              </w:rPr>
              <w:t>电话号码</w:t>
            </w:r>
          </w:p>
        </w:tc>
        <w:tc>
          <w:tcPr>
            <w:tcW w:w="1242" w:type="pct"/>
            <w:shd w:val="clear" w:color="auto" w:fill="D9D9D9"/>
          </w:tcPr>
          <w:p w14:paraId="6297EBCE" w14:textId="77777777" w:rsidR="003F5332" w:rsidRPr="00A176EA" w:rsidRDefault="003F5332" w:rsidP="007C653B">
            <w:pPr>
              <w:pStyle w:val="Footer"/>
              <w:ind w:left="175" w:hanging="175"/>
              <w:rPr>
                <w:rFonts w:cs="Arial"/>
                <w:b/>
                <w:szCs w:val="17"/>
                <w:lang w:val="it-IT" w:eastAsia="de-DE"/>
              </w:rPr>
            </w:pPr>
            <w:r w:rsidRPr="00A176EA">
              <w:rPr>
                <w:rFonts w:hAnsi="SimSun" w:cs="Arial"/>
                <w:b/>
                <w:szCs w:val="17"/>
                <w:lang w:val="it-IT" w:eastAsia="zh-CN"/>
              </w:rPr>
              <w:t>邮件地址</w:t>
            </w:r>
          </w:p>
        </w:tc>
      </w:tr>
      <w:tr w:rsidR="007657B1" w:rsidRPr="00102C20" w14:paraId="13668677" w14:textId="77777777" w:rsidTr="003F5332">
        <w:trPr>
          <w:trHeight w:val="314"/>
        </w:trPr>
        <w:tc>
          <w:tcPr>
            <w:tcW w:w="860" w:type="pct"/>
          </w:tcPr>
          <w:p w14:paraId="6024823D" w14:textId="77777777" w:rsidR="007657B1" w:rsidRPr="007657B1" w:rsidRDefault="003F5332" w:rsidP="007F4437">
            <w:pPr>
              <w:snapToGrid w:val="0"/>
              <w:rPr>
                <w:rFonts w:ascii="SimSun" w:hAnsi="SimSun" w:cs="Arial"/>
                <w:sz w:val="17"/>
                <w:lang w:val="es-ES"/>
              </w:rPr>
            </w:pPr>
            <w:r w:rsidRPr="00CA334C">
              <w:rPr>
                <w:rFonts w:cs="Arial"/>
                <w:b/>
                <w:sz w:val="17"/>
                <w:szCs w:val="17"/>
                <w:lang w:val="es-ES"/>
              </w:rPr>
              <w:t>Greater China</w:t>
            </w:r>
          </w:p>
        </w:tc>
        <w:tc>
          <w:tcPr>
            <w:tcW w:w="1030" w:type="pct"/>
          </w:tcPr>
          <w:p w14:paraId="73A5512C" w14:textId="77777777" w:rsidR="007657B1" w:rsidRPr="002E6CCA" w:rsidRDefault="0039731B" w:rsidP="002E6CCA">
            <w:pPr>
              <w:rPr>
                <w:rFonts w:ascii="SimSun" w:eastAsia="MS Mincho" w:hAnsi="SimSun"/>
                <w:sz w:val="17"/>
                <w:szCs w:val="17"/>
                <w:lang w:val="es-ES" w:eastAsia="ja-JP"/>
              </w:rPr>
            </w:pPr>
            <w:r w:rsidRPr="0039731B">
              <w:rPr>
                <w:rFonts w:cs="Arial"/>
                <w:sz w:val="17"/>
                <w:szCs w:val="17"/>
                <w:lang w:val="es-ES"/>
              </w:rPr>
              <w:t>Ms.</w:t>
            </w:r>
            <w:r w:rsidR="002E6CCA">
              <w:rPr>
                <w:rFonts w:eastAsia="MS Mincho" w:cs="Arial" w:hint="eastAsia"/>
                <w:sz w:val="17"/>
                <w:szCs w:val="17"/>
                <w:lang w:val="es-ES" w:eastAsia="ja-JP"/>
              </w:rPr>
              <w:t>Clover XU</w:t>
            </w:r>
          </w:p>
        </w:tc>
        <w:tc>
          <w:tcPr>
            <w:tcW w:w="1032" w:type="pct"/>
          </w:tcPr>
          <w:p w14:paraId="2827FE38" w14:textId="77777777" w:rsidR="007657B1" w:rsidRPr="007657B1" w:rsidRDefault="003F5332" w:rsidP="007F4437">
            <w:pPr>
              <w:snapToGrid w:val="0"/>
              <w:rPr>
                <w:rFonts w:ascii="SimSun" w:hAnsi="SimSun" w:cs="Arial"/>
                <w:sz w:val="17"/>
                <w:lang w:val="pt-BR" w:eastAsia="zh-CN"/>
              </w:rPr>
            </w:pPr>
            <w:r w:rsidRPr="00CA334C">
              <w:rPr>
                <w:rFonts w:cs="Arial"/>
                <w:sz w:val="17"/>
                <w:szCs w:val="17"/>
                <w:lang w:val="en-GB"/>
              </w:rPr>
              <w:t>TDK China Co., Ltd.</w:t>
            </w:r>
          </w:p>
        </w:tc>
        <w:tc>
          <w:tcPr>
            <w:tcW w:w="836" w:type="pct"/>
          </w:tcPr>
          <w:p w14:paraId="2150804A" w14:textId="77777777" w:rsidR="007657B1" w:rsidRPr="00A41F1E" w:rsidRDefault="003F5332" w:rsidP="00CB791A">
            <w:pPr>
              <w:snapToGrid w:val="0"/>
              <w:rPr>
                <w:rFonts w:eastAsia="MS Mincho" w:cs="Arial"/>
                <w:sz w:val="17"/>
                <w:lang w:val="es-ES" w:eastAsia="ja-JP"/>
              </w:rPr>
            </w:pPr>
            <w:r w:rsidRPr="00CA334C">
              <w:rPr>
                <w:rFonts w:cs="Arial"/>
                <w:sz w:val="17"/>
                <w:szCs w:val="17"/>
                <w:lang w:val="en-GB"/>
              </w:rPr>
              <w:t xml:space="preserve">+86 21 </w:t>
            </w:r>
            <w:r w:rsidR="00CB791A" w:rsidRPr="00CA334C">
              <w:rPr>
                <w:rFonts w:cs="Arial"/>
                <w:sz w:val="17"/>
                <w:szCs w:val="17"/>
                <w:lang w:val="en-GB"/>
              </w:rPr>
              <w:t>619623</w:t>
            </w:r>
            <w:r w:rsidR="00CB791A">
              <w:rPr>
                <w:rFonts w:eastAsia="MS Mincho" w:cs="Arial"/>
                <w:sz w:val="17"/>
                <w:szCs w:val="17"/>
                <w:lang w:val="en-GB" w:eastAsia="ja-JP"/>
              </w:rPr>
              <w:t>07</w:t>
            </w:r>
          </w:p>
        </w:tc>
        <w:tc>
          <w:tcPr>
            <w:tcW w:w="1242" w:type="pct"/>
          </w:tcPr>
          <w:p w14:paraId="28565779" w14:textId="77777777" w:rsidR="007657B1" w:rsidRPr="005655AC" w:rsidRDefault="00C01C53" w:rsidP="007F4437">
            <w:pPr>
              <w:snapToGrid w:val="0"/>
              <w:rPr>
                <w:rStyle w:val="Hyperlink"/>
                <w:sz w:val="17"/>
                <w:szCs w:val="17"/>
              </w:rPr>
            </w:pPr>
            <w:hyperlink r:id="rId10" w:history="1">
              <w:r w:rsidR="003F5332" w:rsidRPr="00A176EA">
                <w:rPr>
                  <w:rStyle w:val="Hyperlink"/>
                  <w:rFonts w:cs="Arial"/>
                  <w:sz w:val="17"/>
                  <w:szCs w:val="17"/>
                  <w:lang w:eastAsia="de-DE"/>
                </w:rPr>
                <w:t>pr@cn.tdk.com</w:t>
              </w:r>
            </w:hyperlink>
          </w:p>
        </w:tc>
      </w:tr>
    </w:tbl>
    <w:p w14:paraId="5F413DF9" w14:textId="77777777" w:rsidR="00682607" w:rsidRPr="007766AD" w:rsidRDefault="00682607" w:rsidP="004E7FAB">
      <w:pPr>
        <w:rPr>
          <w:sz w:val="20"/>
        </w:rPr>
      </w:pPr>
    </w:p>
    <w:sectPr w:rsidR="00682607" w:rsidRPr="007766AD" w:rsidSect="00793CA8">
      <w:headerReference w:type="even" r:id="rId11"/>
      <w:headerReference w:type="default" r:id="rId12"/>
      <w:footerReference w:type="default" r:id="rId13"/>
      <w:pgSz w:w="11906" w:h="16838" w:code="9"/>
      <w:pgMar w:top="2835" w:right="1134" w:bottom="1276" w:left="1701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CA912" w14:textId="77777777" w:rsidR="00C01C53" w:rsidRDefault="00C01C53">
      <w:r>
        <w:separator/>
      </w:r>
    </w:p>
    <w:p w14:paraId="790EE922" w14:textId="77777777" w:rsidR="00C01C53" w:rsidRDefault="00C01C53"/>
    <w:p w14:paraId="4C12B623" w14:textId="77777777" w:rsidR="00C01C53" w:rsidRDefault="00C01C53"/>
    <w:p w14:paraId="04E22F11" w14:textId="77777777" w:rsidR="00C01C53" w:rsidRDefault="00C01C53"/>
  </w:endnote>
  <w:endnote w:type="continuationSeparator" w:id="0">
    <w:p w14:paraId="1428DB4D" w14:textId="77777777" w:rsidR="00C01C53" w:rsidRDefault="00C01C53">
      <w:r>
        <w:continuationSeparator/>
      </w:r>
    </w:p>
    <w:p w14:paraId="7E71E82B" w14:textId="77777777" w:rsidR="00C01C53" w:rsidRDefault="00C01C53"/>
    <w:p w14:paraId="72E4B999" w14:textId="77777777" w:rsidR="00C01C53" w:rsidRDefault="00C01C53"/>
    <w:p w14:paraId="4BB105B6" w14:textId="77777777" w:rsidR="00C01C53" w:rsidRDefault="00C01C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Fett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34"/>
      <w:gridCol w:w="850"/>
    </w:tblGrid>
    <w:tr w:rsidR="003F5332" w14:paraId="7D988920" w14:textId="77777777" w:rsidTr="0056296F">
      <w:tc>
        <w:tcPr>
          <w:tcW w:w="8434" w:type="dxa"/>
        </w:tcPr>
        <w:p w14:paraId="5AABBB07" w14:textId="77777777" w:rsidR="003F5332" w:rsidRDefault="003F5332">
          <w:pPr>
            <w:pStyle w:val="Footer"/>
            <w:rPr>
              <w:b/>
              <w:lang w:val="es-ES"/>
            </w:rPr>
          </w:pPr>
          <w:r>
            <w:t>TDK Corporation</w:t>
          </w:r>
        </w:p>
      </w:tc>
      <w:tc>
        <w:tcPr>
          <w:tcW w:w="850" w:type="dxa"/>
        </w:tcPr>
        <w:p w14:paraId="0932D16A" w14:textId="77777777" w:rsidR="003F5332" w:rsidRDefault="003F5332">
          <w:pPr>
            <w:pStyle w:val="Footer"/>
            <w:jc w:val="right"/>
          </w:pPr>
          <w:r w:rsidRPr="000859F0">
            <w:rPr>
              <w:b/>
              <w:snapToGrid w:val="0"/>
              <w:lang w:eastAsia="de-DE"/>
            </w:rPr>
            <w:fldChar w:fldCharType="begin"/>
          </w:r>
          <w:r w:rsidRPr="000859F0">
            <w:rPr>
              <w:b/>
              <w:snapToGrid w:val="0"/>
              <w:lang w:eastAsia="de-DE"/>
            </w:rPr>
            <w:instrText xml:space="preserve"> PAGE </w:instrText>
          </w:r>
          <w:r w:rsidRPr="000859F0">
            <w:rPr>
              <w:b/>
              <w:snapToGrid w:val="0"/>
              <w:lang w:eastAsia="de-DE"/>
            </w:rPr>
            <w:fldChar w:fldCharType="separate"/>
          </w:r>
          <w:r w:rsidR="00615493">
            <w:rPr>
              <w:b/>
              <w:noProof/>
              <w:snapToGrid w:val="0"/>
              <w:lang w:eastAsia="de-DE"/>
            </w:rPr>
            <w:t>1</w:t>
          </w:r>
          <w:r w:rsidRPr="000859F0">
            <w:rPr>
              <w:b/>
              <w:snapToGrid w:val="0"/>
              <w:lang w:eastAsia="de-DE"/>
            </w:rPr>
            <w:fldChar w:fldCharType="end"/>
          </w:r>
          <w:r>
            <w:rPr>
              <w:snapToGrid w:val="0"/>
              <w:spacing w:val="20"/>
              <w:lang w:eastAsia="de-DE"/>
            </w:rPr>
            <w:t xml:space="preserve"> </w:t>
          </w:r>
          <w:r>
            <w:rPr>
              <w:spacing w:val="20"/>
            </w:rPr>
            <w:t xml:space="preserve">/ </w:t>
          </w:r>
          <w:r w:rsidRPr="000859F0">
            <w:rPr>
              <w:bCs/>
            </w:rPr>
            <w:fldChar w:fldCharType="begin"/>
          </w:r>
          <w:r w:rsidRPr="000859F0">
            <w:rPr>
              <w:bCs/>
            </w:rPr>
            <w:instrText xml:space="preserve"> NUMPAGES </w:instrText>
          </w:r>
          <w:r w:rsidRPr="000859F0">
            <w:rPr>
              <w:bCs/>
            </w:rPr>
            <w:fldChar w:fldCharType="separate"/>
          </w:r>
          <w:r w:rsidR="00615493">
            <w:rPr>
              <w:bCs/>
              <w:noProof/>
            </w:rPr>
            <w:t>2</w:t>
          </w:r>
          <w:r w:rsidRPr="000859F0">
            <w:rPr>
              <w:bCs/>
            </w:rPr>
            <w:fldChar w:fldCharType="end"/>
          </w:r>
        </w:p>
      </w:tc>
    </w:tr>
  </w:tbl>
  <w:p w14:paraId="5FD1849D" w14:textId="77777777" w:rsidR="003F5332" w:rsidRDefault="003F5332" w:rsidP="009C74CB">
    <w:pPr>
      <w:pStyle w:val="Footer"/>
    </w:pPr>
  </w:p>
  <w:p w14:paraId="03D95BC6" w14:textId="77777777" w:rsidR="003F5332" w:rsidRDefault="003F5332" w:rsidP="009C74CB">
    <w:pPr>
      <w:pStyle w:val="Footer"/>
    </w:pPr>
  </w:p>
  <w:p w14:paraId="44A25B26" w14:textId="77777777" w:rsidR="003F5332" w:rsidRDefault="003F5332" w:rsidP="009C74CB">
    <w:pPr>
      <w:pStyle w:val="Footer"/>
    </w:pPr>
  </w:p>
  <w:p w14:paraId="238F9EB1" w14:textId="77777777" w:rsidR="003F5332" w:rsidRDefault="003F5332" w:rsidP="009C74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1038" w14:textId="77777777" w:rsidR="00C01C53" w:rsidRDefault="00C01C53">
      <w:r>
        <w:separator/>
      </w:r>
    </w:p>
    <w:p w14:paraId="17A4262A" w14:textId="77777777" w:rsidR="00C01C53" w:rsidRDefault="00C01C53"/>
    <w:p w14:paraId="0F58C95D" w14:textId="77777777" w:rsidR="00C01C53" w:rsidRDefault="00C01C53"/>
    <w:p w14:paraId="5C31BFC9" w14:textId="77777777" w:rsidR="00C01C53" w:rsidRDefault="00C01C53"/>
  </w:footnote>
  <w:footnote w:type="continuationSeparator" w:id="0">
    <w:p w14:paraId="7D660225" w14:textId="77777777" w:rsidR="00C01C53" w:rsidRDefault="00C01C53">
      <w:r>
        <w:continuationSeparator/>
      </w:r>
    </w:p>
    <w:p w14:paraId="4D6D3CA7" w14:textId="77777777" w:rsidR="00C01C53" w:rsidRDefault="00C01C53"/>
    <w:p w14:paraId="72BCAC34" w14:textId="77777777" w:rsidR="00C01C53" w:rsidRDefault="00C01C53"/>
    <w:p w14:paraId="4B27496A" w14:textId="77777777" w:rsidR="00C01C53" w:rsidRDefault="00C01C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48B8" w14:textId="77777777" w:rsidR="003F5332" w:rsidRDefault="003F5332"/>
  <w:p w14:paraId="3B93864C" w14:textId="77777777" w:rsidR="003F5332" w:rsidRDefault="003F53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1245" w14:textId="77777777" w:rsidR="003F5332" w:rsidRPr="00540CF9" w:rsidRDefault="00F32547" w:rsidP="00540CF9">
    <w:pPr>
      <w:pStyle w:val="Footer"/>
      <w:rPr>
        <w:sz w:val="20"/>
        <w:szCs w:val="48"/>
      </w:rPr>
    </w:pPr>
    <w:r>
      <w:rPr>
        <w:noProof/>
        <w:sz w:val="20"/>
        <w:szCs w:val="48"/>
        <w:lang w:val="en-GB" w:eastAsia="ja-JP"/>
      </w:rPr>
      <w:drawing>
        <wp:inline distT="0" distB="0" distL="0" distR="0" wp14:anchorId="1CE413C6" wp14:editId="74D76054">
          <wp:extent cx="5762625" cy="285750"/>
          <wp:effectExtent l="0" t="0" r="9525" b="0"/>
          <wp:docPr id="1" name="Bild 1" descr="120210_TDK_Press information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0210_TDK_Press information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8B417" w14:textId="77777777" w:rsidR="003F5332" w:rsidRDefault="003F5332">
    <w:pPr>
      <w:pStyle w:val="Header"/>
      <w:spacing w:before="380"/>
    </w:pPr>
  </w:p>
  <w:p w14:paraId="016193BA" w14:textId="77777777" w:rsidR="003F5332" w:rsidRDefault="003F5332">
    <w:pPr>
      <w:pStyle w:val="Header"/>
      <w:spacing w:before="380"/>
    </w:pPr>
  </w:p>
  <w:p w14:paraId="176CF0FC" w14:textId="77777777" w:rsidR="003F5332" w:rsidRDefault="003F5332">
    <w:pPr>
      <w:pStyle w:val="Header"/>
      <w:spacing w:before="3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DEE0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612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7A8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C69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620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8ACB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C02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AC0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AA5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670A1B"/>
    <w:multiLevelType w:val="multilevel"/>
    <w:tmpl w:val="E3C46D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901EDB"/>
    <w:multiLevelType w:val="hybridMultilevel"/>
    <w:tmpl w:val="C6009690"/>
    <w:lvl w:ilvl="0" w:tplc="EE28390A">
      <w:start w:val="1"/>
      <w:numFmt w:val="bullet"/>
      <w:pStyle w:val="List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C47D5"/>
    <w:multiLevelType w:val="multilevel"/>
    <w:tmpl w:val="FDA8CAE2"/>
    <w:lvl w:ilvl="0">
      <w:start w:val="1"/>
      <w:numFmt w:val="bullet"/>
      <w:lvlText w:val="●"/>
      <w:lvlJc w:val="left"/>
      <w:pPr>
        <w:ind w:left="41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7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1A4D4F"/>
    <w:multiLevelType w:val="hybridMultilevel"/>
    <w:tmpl w:val="09B82094"/>
    <w:lvl w:ilvl="0" w:tplc="4C3E3FCE">
      <w:start w:val="1"/>
      <w:numFmt w:val="bullet"/>
      <w:pStyle w:val="Aufzhlungszeichen2Links0cmErsteZeile0cm1"/>
      <w:lvlText w:val="¬"/>
      <w:lvlJc w:val="left"/>
      <w:pPr>
        <w:tabs>
          <w:tab w:val="num" w:pos="624"/>
        </w:tabs>
        <w:ind w:left="62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9623C"/>
    <w:multiLevelType w:val="multilevel"/>
    <w:tmpl w:val="EB082A1C"/>
    <w:lvl w:ilvl="0">
      <w:start w:val="1"/>
      <w:numFmt w:val="bullet"/>
      <w:pStyle w:val="Zwischentitel"/>
      <w:lvlText w:val="●"/>
      <w:lvlJc w:val="left"/>
      <w:pPr>
        <w:ind w:left="41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7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74A3450"/>
    <w:multiLevelType w:val="multilevel"/>
    <w:tmpl w:val="B87862E8"/>
    <w:numStyleLink w:val="Aufgezhlt"/>
  </w:abstractNum>
  <w:abstractNum w:abstractNumId="15" w15:restartNumberingAfterBreak="0">
    <w:nsid w:val="5C3476D3"/>
    <w:multiLevelType w:val="hybridMultilevel"/>
    <w:tmpl w:val="9E3AA52A"/>
    <w:lvl w:ilvl="0" w:tplc="F2926D2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E3579"/>
    <w:multiLevelType w:val="multilevel"/>
    <w:tmpl w:val="677436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9707CC"/>
    <w:multiLevelType w:val="multilevel"/>
    <w:tmpl w:val="C4B631F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olor w:val="00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546B15"/>
    <w:multiLevelType w:val="multilevel"/>
    <w:tmpl w:val="B31839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2617723"/>
    <w:multiLevelType w:val="multilevel"/>
    <w:tmpl w:val="B87862E8"/>
    <w:styleLink w:val="Aufgezhl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eastAsia="Arial Unicode MS" w:hAnsi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64535"/>
    <w:multiLevelType w:val="multilevel"/>
    <w:tmpl w:val="8D0213E0"/>
    <w:lvl w:ilvl="0">
      <w:start w:val="1"/>
      <w:numFmt w:val="bullet"/>
      <w:lvlText w:val="●"/>
      <w:lvlJc w:val="left"/>
      <w:pPr>
        <w:ind w:left="41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1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77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A8A7709"/>
    <w:multiLevelType w:val="multilevel"/>
    <w:tmpl w:val="A7B09CCC"/>
    <w:lvl w:ilvl="0">
      <w:start w:val="1"/>
      <w:numFmt w:val="bullet"/>
      <w:pStyle w:val="Aufzhlung210p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D71B4D"/>
    <w:multiLevelType w:val="hybridMultilevel"/>
    <w:tmpl w:val="B87862E8"/>
    <w:styleLink w:val="Aufgezhlt1"/>
    <w:lvl w:ilvl="0" w:tplc="8E12A9EE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14"/>
  </w:num>
  <w:num w:numId="4">
    <w:abstractNumId w:val="21"/>
  </w:num>
  <w:num w:numId="5">
    <w:abstractNumId w:val="12"/>
  </w:num>
  <w:num w:numId="6">
    <w:abstractNumId w:val="10"/>
  </w:num>
  <w:num w:numId="7">
    <w:abstractNumId w:val="17"/>
  </w:num>
  <w:num w:numId="8">
    <w:abstractNumId w:val="1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8"/>
  </w:num>
  <w:num w:numId="19">
    <w:abstractNumId w:val="16"/>
  </w:num>
  <w:num w:numId="20">
    <w:abstractNumId w:val="9"/>
  </w:num>
  <w:num w:numId="21">
    <w:abstractNumId w:val="11"/>
  </w:num>
  <w:num w:numId="22">
    <w:abstractNumId w:val="1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activeWritingStyle w:appName="MSWord" w:lang="de-DE" w:vendorID="9" w:dllVersion="512" w:checkStyle="1"/>
  <w:activeWritingStyle w:appName="MSWord" w:lang="fr-FR" w:vendorID="9" w:dllVersion="512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7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C2"/>
    <w:rsid w:val="000001D3"/>
    <w:rsid w:val="00004D4E"/>
    <w:rsid w:val="0000792F"/>
    <w:rsid w:val="00012719"/>
    <w:rsid w:val="00016146"/>
    <w:rsid w:val="00025729"/>
    <w:rsid w:val="00032F72"/>
    <w:rsid w:val="00033D6D"/>
    <w:rsid w:val="00041BFD"/>
    <w:rsid w:val="00050DE0"/>
    <w:rsid w:val="00057C97"/>
    <w:rsid w:val="00060F4E"/>
    <w:rsid w:val="00067980"/>
    <w:rsid w:val="000859F0"/>
    <w:rsid w:val="000860C9"/>
    <w:rsid w:val="00086F07"/>
    <w:rsid w:val="00090B76"/>
    <w:rsid w:val="000955F8"/>
    <w:rsid w:val="00095618"/>
    <w:rsid w:val="000958B7"/>
    <w:rsid w:val="000A5C75"/>
    <w:rsid w:val="000B33B6"/>
    <w:rsid w:val="000D5CA1"/>
    <w:rsid w:val="000E07FC"/>
    <w:rsid w:val="000E15BF"/>
    <w:rsid w:val="000E3926"/>
    <w:rsid w:val="000E5323"/>
    <w:rsid w:val="000E7CBB"/>
    <w:rsid w:val="000F1E1C"/>
    <w:rsid w:val="000F2FA2"/>
    <w:rsid w:val="000F727E"/>
    <w:rsid w:val="001024EB"/>
    <w:rsid w:val="00103946"/>
    <w:rsid w:val="00111E63"/>
    <w:rsid w:val="00113C86"/>
    <w:rsid w:val="00122A46"/>
    <w:rsid w:val="00124F29"/>
    <w:rsid w:val="0015148A"/>
    <w:rsid w:val="001540E8"/>
    <w:rsid w:val="001557D3"/>
    <w:rsid w:val="00163230"/>
    <w:rsid w:val="001665CB"/>
    <w:rsid w:val="00172CF5"/>
    <w:rsid w:val="00175D42"/>
    <w:rsid w:val="00193690"/>
    <w:rsid w:val="00194591"/>
    <w:rsid w:val="001A08EC"/>
    <w:rsid w:val="001A4F34"/>
    <w:rsid w:val="001D0C2F"/>
    <w:rsid w:val="001D3B65"/>
    <w:rsid w:val="001E027B"/>
    <w:rsid w:val="001E6C04"/>
    <w:rsid w:val="001E7A12"/>
    <w:rsid w:val="001F1D13"/>
    <w:rsid w:val="00200E89"/>
    <w:rsid w:val="00204624"/>
    <w:rsid w:val="00211ADA"/>
    <w:rsid w:val="002238A9"/>
    <w:rsid w:val="00223BE4"/>
    <w:rsid w:val="00225288"/>
    <w:rsid w:val="00236C07"/>
    <w:rsid w:val="0023754E"/>
    <w:rsid w:val="00250650"/>
    <w:rsid w:val="00253B1B"/>
    <w:rsid w:val="00254F59"/>
    <w:rsid w:val="00271524"/>
    <w:rsid w:val="00271F6E"/>
    <w:rsid w:val="002913E6"/>
    <w:rsid w:val="002B2DDA"/>
    <w:rsid w:val="002B7DF0"/>
    <w:rsid w:val="002D0CF2"/>
    <w:rsid w:val="002E6CCA"/>
    <w:rsid w:val="002F2B81"/>
    <w:rsid w:val="002F6050"/>
    <w:rsid w:val="003071A0"/>
    <w:rsid w:val="0030754C"/>
    <w:rsid w:val="003131E5"/>
    <w:rsid w:val="003165BC"/>
    <w:rsid w:val="00317AA4"/>
    <w:rsid w:val="0032220F"/>
    <w:rsid w:val="00322488"/>
    <w:rsid w:val="00333BAD"/>
    <w:rsid w:val="00337D75"/>
    <w:rsid w:val="00341528"/>
    <w:rsid w:val="00352FB0"/>
    <w:rsid w:val="00354FD1"/>
    <w:rsid w:val="00362FBB"/>
    <w:rsid w:val="0036444B"/>
    <w:rsid w:val="0039731B"/>
    <w:rsid w:val="00397908"/>
    <w:rsid w:val="003A555F"/>
    <w:rsid w:val="003B1C7D"/>
    <w:rsid w:val="003C496E"/>
    <w:rsid w:val="003D3F2B"/>
    <w:rsid w:val="003F5332"/>
    <w:rsid w:val="00403D07"/>
    <w:rsid w:val="0040420C"/>
    <w:rsid w:val="004077D2"/>
    <w:rsid w:val="0041124E"/>
    <w:rsid w:val="0041646D"/>
    <w:rsid w:val="00433A40"/>
    <w:rsid w:val="00450C80"/>
    <w:rsid w:val="0045735E"/>
    <w:rsid w:val="004639DD"/>
    <w:rsid w:val="00484014"/>
    <w:rsid w:val="00484422"/>
    <w:rsid w:val="004B538A"/>
    <w:rsid w:val="004E1E1E"/>
    <w:rsid w:val="004E7B24"/>
    <w:rsid w:val="004E7FAB"/>
    <w:rsid w:val="004F1F32"/>
    <w:rsid w:val="004F3D67"/>
    <w:rsid w:val="004F5B1A"/>
    <w:rsid w:val="005001C2"/>
    <w:rsid w:val="00513B1A"/>
    <w:rsid w:val="00515138"/>
    <w:rsid w:val="00523190"/>
    <w:rsid w:val="00524ED9"/>
    <w:rsid w:val="00540CF9"/>
    <w:rsid w:val="005422AB"/>
    <w:rsid w:val="0055037A"/>
    <w:rsid w:val="005521C6"/>
    <w:rsid w:val="0056296F"/>
    <w:rsid w:val="005655AC"/>
    <w:rsid w:val="0057020D"/>
    <w:rsid w:val="00575E14"/>
    <w:rsid w:val="0057646E"/>
    <w:rsid w:val="005912D7"/>
    <w:rsid w:val="00596E27"/>
    <w:rsid w:val="00597DC4"/>
    <w:rsid w:val="005A0A39"/>
    <w:rsid w:val="005A16D1"/>
    <w:rsid w:val="005B2D7A"/>
    <w:rsid w:val="005E1194"/>
    <w:rsid w:val="005E21AB"/>
    <w:rsid w:val="005E2CB9"/>
    <w:rsid w:val="005E37B3"/>
    <w:rsid w:val="005F42EC"/>
    <w:rsid w:val="00615493"/>
    <w:rsid w:val="0063300D"/>
    <w:rsid w:val="00636EA9"/>
    <w:rsid w:val="00636FFE"/>
    <w:rsid w:val="0064024D"/>
    <w:rsid w:val="006411A3"/>
    <w:rsid w:val="0064248F"/>
    <w:rsid w:val="00653E2A"/>
    <w:rsid w:val="006619FE"/>
    <w:rsid w:val="00676CB4"/>
    <w:rsid w:val="00682607"/>
    <w:rsid w:val="006840B3"/>
    <w:rsid w:val="00690318"/>
    <w:rsid w:val="00690DF5"/>
    <w:rsid w:val="006A6D41"/>
    <w:rsid w:val="006B0E54"/>
    <w:rsid w:val="006B1E75"/>
    <w:rsid w:val="006C610E"/>
    <w:rsid w:val="006D2ED3"/>
    <w:rsid w:val="006D3566"/>
    <w:rsid w:val="006D74C6"/>
    <w:rsid w:val="006F2B5C"/>
    <w:rsid w:val="006F5221"/>
    <w:rsid w:val="00702CF2"/>
    <w:rsid w:val="007168C8"/>
    <w:rsid w:val="00722B51"/>
    <w:rsid w:val="007338B8"/>
    <w:rsid w:val="00736C0D"/>
    <w:rsid w:val="00737E04"/>
    <w:rsid w:val="00747789"/>
    <w:rsid w:val="00760C86"/>
    <w:rsid w:val="00761431"/>
    <w:rsid w:val="0076236E"/>
    <w:rsid w:val="007657B1"/>
    <w:rsid w:val="00765E8F"/>
    <w:rsid w:val="00773C0B"/>
    <w:rsid w:val="007753ED"/>
    <w:rsid w:val="007766AD"/>
    <w:rsid w:val="00793CA8"/>
    <w:rsid w:val="007B4257"/>
    <w:rsid w:val="007C0102"/>
    <w:rsid w:val="007C46E1"/>
    <w:rsid w:val="007C653B"/>
    <w:rsid w:val="007D162A"/>
    <w:rsid w:val="007E0E61"/>
    <w:rsid w:val="007E6393"/>
    <w:rsid w:val="007E717C"/>
    <w:rsid w:val="007E7977"/>
    <w:rsid w:val="007F3099"/>
    <w:rsid w:val="007F4437"/>
    <w:rsid w:val="007F69A8"/>
    <w:rsid w:val="008061A0"/>
    <w:rsid w:val="008115D1"/>
    <w:rsid w:val="0081407B"/>
    <w:rsid w:val="008263A8"/>
    <w:rsid w:val="00831FAA"/>
    <w:rsid w:val="00832273"/>
    <w:rsid w:val="008338A0"/>
    <w:rsid w:val="00835D06"/>
    <w:rsid w:val="00841DF6"/>
    <w:rsid w:val="00864280"/>
    <w:rsid w:val="0087358B"/>
    <w:rsid w:val="00877F6B"/>
    <w:rsid w:val="00886B20"/>
    <w:rsid w:val="00897EAD"/>
    <w:rsid w:val="008A197F"/>
    <w:rsid w:val="008A33FA"/>
    <w:rsid w:val="008C39CE"/>
    <w:rsid w:val="008D2A11"/>
    <w:rsid w:val="008D3918"/>
    <w:rsid w:val="008D794A"/>
    <w:rsid w:val="00901DED"/>
    <w:rsid w:val="00905973"/>
    <w:rsid w:val="00906824"/>
    <w:rsid w:val="009114E4"/>
    <w:rsid w:val="009138CC"/>
    <w:rsid w:val="0093514E"/>
    <w:rsid w:val="00950808"/>
    <w:rsid w:val="00956F75"/>
    <w:rsid w:val="00961EEA"/>
    <w:rsid w:val="00964A84"/>
    <w:rsid w:val="00976AB1"/>
    <w:rsid w:val="009774C2"/>
    <w:rsid w:val="00983BC7"/>
    <w:rsid w:val="009856CF"/>
    <w:rsid w:val="009C2EAC"/>
    <w:rsid w:val="009C7339"/>
    <w:rsid w:val="009C74CB"/>
    <w:rsid w:val="009D0894"/>
    <w:rsid w:val="009D32F4"/>
    <w:rsid w:val="009D3BD3"/>
    <w:rsid w:val="009D5157"/>
    <w:rsid w:val="009D6AD1"/>
    <w:rsid w:val="009E2F79"/>
    <w:rsid w:val="009F3F6D"/>
    <w:rsid w:val="009F6EB9"/>
    <w:rsid w:val="009F74AB"/>
    <w:rsid w:val="00A02E31"/>
    <w:rsid w:val="00A24462"/>
    <w:rsid w:val="00A25AF8"/>
    <w:rsid w:val="00A32118"/>
    <w:rsid w:val="00A41F1E"/>
    <w:rsid w:val="00A46253"/>
    <w:rsid w:val="00A46832"/>
    <w:rsid w:val="00A56DD0"/>
    <w:rsid w:val="00A6318D"/>
    <w:rsid w:val="00A63296"/>
    <w:rsid w:val="00A910E7"/>
    <w:rsid w:val="00A94A26"/>
    <w:rsid w:val="00A951D1"/>
    <w:rsid w:val="00AA4EFE"/>
    <w:rsid w:val="00AB3173"/>
    <w:rsid w:val="00AB6F52"/>
    <w:rsid w:val="00AD6862"/>
    <w:rsid w:val="00AD6A77"/>
    <w:rsid w:val="00AE5060"/>
    <w:rsid w:val="00B00391"/>
    <w:rsid w:val="00B02673"/>
    <w:rsid w:val="00B17D1F"/>
    <w:rsid w:val="00B22936"/>
    <w:rsid w:val="00B34089"/>
    <w:rsid w:val="00B43268"/>
    <w:rsid w:val="00B45167"/>
    <w:rsid w:val="00B6482B"/>
    <w:rsid w:val="00B72C21"/>
    <w:rsid w:val="00B74920"/>
    <w:rsid w:val="00B773D5"/>
    <w:rsid w:val="00B828CF"/>
    <w:rsid w:val="00B9358C"/>
    <w:rsid w:val="00B9440A"/>
    <w:rsid w:val="00B96072"/>
    <w:rsid w:val="00BA4444"/>
    <w:rsid w:val="00BA4783"/>
    <w:rsid w:val="00BB0D63"/>
    <w:rsid w:val="00BB210C"/>
    <w:rsid w:val="00BB5113"/>
    <w:rsid w:val="00BB72DB"/>
    <w:rsid w:val="00BD2307"/>
    <w:rsid w:val="00BD3110"/>
    <w:rsid w:val="00BE6A78"/>
    <w:rsid w:val="00BF68B4"/>
    <w:rsid w:val="00C01ADA"/>
    <w:rsid w:val="00C01C53"/>
    <w:rsid w:val="00C2084D"/>
    <w:rsid w:val="00C23475"/>
    <w:rsid w:val="00C2583E"/>
    <w:rsid w:val="00C31BE0"/>
    <w:rsid w:val="00C435A4"/>
    <w:rsid w:val="00C539FC"/>
    <w:rsid w:val="00C5734B"/>
    <w:rsid w:val="00C61930"/>
    <w:rsid w:val="00C73AAC"/>
    <w:rsid w:val="00CA5AD8"/>
    <w:rsid w:val="00CB5639"/>
    <w:rsid w:val="00CB791A"/>
    <w:rsid w:val="00CC0A2E"/>
    <w:rsid w:val="00CD52D5"/>
    <w:rsid w:val="00CD5820"/>
    <w:rsid w:val="00CF07AD"/>
    <w:rsid w:val="00CF0BA1"/>
    <w:rsid w:val="00CF1543"/>
    <w:rsid w:val="00D079D9"/>
    <w:rsid w:val="00D12910"/>
    <w:rsid w:val="00D21C5E"/>
    <w:rsid w:val="00D24459"/>
    <w:rsid w:val="00D4378D"/>
    <w:rsid w:val="00D45116"/>
    <w:rsid w:val="00D462A5"/>
    <w:rsid w:val="00D51D70"/>
    <w:rsid w:val="00D5518B"/>
    <w:rsid w:val="00D55BE4"/>
    <w:rsid w:val="00D63599"/>
    <w:rsid w:val="00D81DD4"/>
    <w:rsid w:val="00D81E1B"/>
    <w:rsid w:val="00DA0867"/>
    <w:rsid w:val="00DA5555"/>
    <w:rsid w:val="00DA62C0"/>
    <w:rsid w:val="00DB1484"/>
    <w:rsid w:val="00DB2020"/>
    <w:rsid w:val="00DB565C"/>
    <w:rsid w:val="00DC28DE"/>
    <w:rsid w:val="00DD6D15"/>
    <w:rsid w:val="00DE0078"/>
    <w:rsid w:val="00DE259C"/>
    <w:rsid w:val="00DE51C0"/>
    <w:rsid w:val="00DE75AE"/>
    <w:rsid w:val="00DF01BF"/>
    <w:rsid w:val="00DF7053"/>
    <w:rsid w:val="00DF7461"/>
    <w:rsid w:val="00E070C7"/>
    <w:rsid w:val="00E35A2B"/>
    <w:rsid w:val="00E36161"/>
    <w:rsid w:val="00E36A91"/>
    <w:rsid w:val="00E4299A"/>
    <w:rsid w:val="00E50967"/>
    <w:rsid w:val="00E61C37"/>
    <w:rsid w:val="00E8792C"/>
    <w:rsid w:val="00EA3ADA"/>
    <w:rsid w:val="00EA64D6"/>
    <w:rsid w:val="00EB7B7C"/>
    <w:rsid w:val="00EC035D"/>
    <w:rsid w:val="00EC0D8B"/>
    <w:rsid w:val="00EC1C0D"/>
    <w:rsid w:val="00EC3891"/>
    <w:rsid w:val="00EC4B78"/>
    <w:rsid w:val="00EE1705"/>
    <w:rsid w:val="00EF48B5"/>
    <w:rsid w:val="00EF7507"/>
    <w:rsid w:val="00F00B89"/>
    <w:rsid w:val="00F0540D"/>
    <w:rsid w:val="00F15CCA"/>
    <w:rsid w:val="00F3019E"/>
    <w:rsid w:val="00F32547"/>
    <w:rsid w:val="00F65615"/>
    <w:rsid w:val="00F76DD4"/>
    <w:rsid w:val="00F77759"/>
    <w:rsid w:val="00F80D91"/>
    <w:rsid w:val="00F8131D"/>
    <w:rsid w:val="00F84A85"/>
    <w:rsid w:val="00F944A6"/>
    <w:rsid w:val="00FC6385"/>
    <w:rsid w:val="00FD0555"/>
    <w:rsid w:val="00FD5C61"/>
    <w:rsid w:val="00FE1CFC"/>
    <w:rsid w:val="00FF368F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8BAB4"/>
  <w15:docId w15:val="{57C99264-99B2-41B5-B277-A5130085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A46"/>
    <w:pPr>
      <w:tabs>
        <w:tab w:val="left" w:pos="57"/>
      </w:tabs>
    </w:pPr>
    <w:rPr>
      <w:rFonts w:ascii="Arial" w:eastAsia="SimSun" w:hAnsi="Arial"/>
      <w:color w:val="000000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Arial Fett" w:hAnsi="Arial Fett"/>
      <w:b/>
      <w:sz w:val="20"/>
    </w:rPr>
  </w:style>
  <w:style w:type="paragraph" w:styleId="Heading3">
    <w:name w:val="heading 3"/>
    <w:basedOn w:val="Normal"/>
    <w:next w:val="Normal"/>
    <w:qFormat/>
    <w:pPr>
      <w:keepNext/>
      <w:spacing w:after="120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pPr>
      <w:keepNext/>
      <w:framePr w:w="3039" w:h="340" w:hRule="exact" w:hSpace="170" w:wrap="around" w:vAnchor="page" w:hAnchor="page" w:x="8211" w:y="3034"/>
      <w:spacing w:after="40"/>
      <w:outlineLvl w:val="3"/>
    </w:pPr>
    <w:rPr>
      <w:sz w:val="36"/>
    </w:rPr>
  </w:style>
  <w:style w:type="paragraph" w:styleId="Heading5">
    <w:name w:val="heading 5"/>
    <w:basedOn w:val="Normal"/>
    <w:next w:val="Normal"/>
    <w:qFormat/>
    <w:pPr>
      <w:keepNext/>
      <w:spacing w:after="120"/>
      <w:ind w:left="1026" w:firstLine="57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left="567" w:firstLine="57"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36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40CF9"/>
    <w:rPr>
      <w:sz w:val="20"/>
    </w:rPr>
  </w:style>
  <w:style w:type="paragraph" w:styleId="Footer">
    <w:name w:val="footer"/>
    <w:basedOn w:val="Normal"/>
    <w:rPr>
      <w:sz w:val="17"/>
    </w:rPr>
  </w:style>
  <w:style w:type="paragraph" w:styleId="BodyText2">
    <w:name w:val="Body Text 2"/>
    <w:basedOn w:val="Normal"/>
    <w:pPr>
      <w:spacing w:after="120"/>
    </w:pPr>
    <w:rPr>
      <w:sz w:val="20"/>
      <w:lang w:eastAsia="de-DE"/>
    </w:rPr>
  </w:style>
  <w:style w:type="paragraph" w:styleId="BodyText">
    <w:name w:val="Body Text"/>
    <w:basedOn w:val="Normal"/>
  </w:style>
  <w:style w:type="paragraph" w:customStyle="1" w:styleId="Bullet">
    <w:name w:val="Bullet"/>
    <w:basedOn w:val="Normal"/>
    <w:pPr>
      <w:spacing w:after="120"/>
      <w:ind w:firstLine="57"/>
    </w:pPr>
    <w:rPr>
      <w:b/>
      <w:sz w:val="24"/>
    </w:rPr>
  </w:style>
  <w:style w:type="paragraph" w:customStyle="1" w:styleId="Aufzhlung210p">
    <w:name w:val="Aufzählung 2 10p"/>
    <w:basedOn w:val="Normal"/>
    <w:rsid w:val="00DE0078"/>
    <w:pPr>
      <w:numPr>
        <w:numId w:val="4"/>
      </w:numPr>
    </w:pPr>
    <w:rPr>
      <w:sz w:val="20"/>
    </w:rPr>
  </w:style>
  <w:style w:type="paragraph" w:customStyle="1" w:styleId="Zwischentitel">
    <w:name w:val="Zwischentitel"/>
    <w:basedOn w:val="BodyText"/>
    <w:rPr>
      <w:b/>
    </w:rPr>
  </w:style>
  <w:style w:type="character" w:styleId="Hyperlink">
    <w:name w:val="Hyperlink"/>
    <w:basedOn w:val="DefaultParagraphFont"/>
    <w:rPr>
      <w:rFonts w:ascii="Arial" w:hAnsi="Arial"/>
      <w:color w:val="0000FF"/>
      <w:u w:val="single"/>
    </w:rPr>
  </w:style>
  <w:style w:type="paragraph" w:customStyle="1" w:styleId="Textkrper3">
    <w:name w:val="Textkörper3"/>
    <w:basedOn w:val="BodyText"/>
    <w:pPr>
      <w:spacing w:after="120"/>
      <w:ind w:left="567" w:right="567"/>
    </w:pPr>
    <w:rPr>
      <w:sz w:val="17"/>
    </w:rPr>
  </w:style>
  <w:style w:type="character" w:styleId="FollowedHyperlink">
    <w:name w:val="FollowedHyperlink"/>
    <w:basedOn w:val="DefaultParagraphFont"/>
    <w:rPr>
      <w:rFonts w:ascii="Arial" w:hAnsi="Arial"/>
      <w:color w:val="800080"/>
      <w:u w:val="single"/>
    </w:rPr>
  </w:style>
  <w:style w:type="paragraph" w:customStyle="1" w:styleId="Textkrper2">
    <w:name w:val="Textkörper2"/>
    <w:basedOn w:val="Normal"/>
    <w:rPr>
      <w:rFonts w:cs="Arial"/>
      <w:sz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rsid w:val="00DE51C0"/>
    <w:pPr>
      <w:tabs>
        <w:tab w:val="left" w:pos="57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-text">
    <w:name w:val="content-text"/>
    <w:basedOn w:val="DefaultParagraphFont"/>
  </w:style>
  <w:style w:type="character" w:styleId="CommentReference">
    <w:name w:val="annotation reference"/>
    <w:basedOn w:val="DefaultParagraphFont"/>
    <w:semiHidden/>
    <w:rsid w:val="00EC0D8B"/>
    <w:rPr>
      <w:sz w:val="16"/>
      <w:szCs w:val="16"/>
    </w:rPr>
  </w:style>
  <w:style w:type="paragraph" w:styleId="CommentText">
    <w:name w:val="annotation text"/>
    <w:basedOn w:val="Normal"/>
    <w:semiHidden/>
    <w:rsid w:val="00EC0D8B"/>
    <w:rPr>
      <w:sz w:val="20"/>
    </w:rPr>
  </w:style>
  <w:style w:type="paragraph" w:customStyle="1" w:styleId="berschrift2Nach3pt">
    <w:name w:val="Überschrift 2 + Nach: 3 pt"/>
    <w:basedOn w:val="Heading2"/>
    <w:rsid w:val="00EC0D8B"/>
    <w:pPr>
      <w:spacing w:after="60"/>
    </w:pPr>
    <w:rPr>
      <w:bCs/>
    </w:rPr>
  </w:style>
  <w:style w:type="paragraph" w:customStyle="1" w:styleId="Normalabsatz">
    <w:name w:val="Normalabsatz"/>
    <w:basedOn w:val="Normal"/>
    <w:rsid w:val="00EC0D8B"/>
    <w:pPr>
      <w:tabs>
        <w:tab w:val="clear" w:pos="57"/>
      </w:tabs>
      <w:spacing w:before="120" w:after="120"/>
    </w:pPr>
    <w:rPr>
      <w:rFonts w:eastAsia="Times New Roman" w:cs="Arial"/>
      <w:snapToGrid w:val="0"/>
      <w:color w:val="auto"/>
      <w:sz w:val="20"/>
      <w:lang w:eastAsia="de-DE"/>
    </w:rPr>
  </w:style>
  <w:style w:type="character" w:customStyle="1" w:styleId="tw4winMark">
    <w:name w:val="tw4winMark"/>
    <w:rsid w:val="00EC0D8B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EC0D8B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sid w:val="00EC0D8B"/>
    <w:rPr>
      <w:color w:val="0000FF"/>
    </w:rPr>
  </w:style>
  <w:style w:type="character" w:customStyle="1" w:styleId="tw4winPopup">
    <w:name w:val="tw4winPopup"/>
    <w:rsid w:val="00EC0D8B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sid w:val="00EC0D8B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sid w:val="00EC0D8B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EC0D8B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sid w:val="00EC0D8B"/>
    <w:rPr>
      <w:rFonts w:ascii="Courier New" w:hAnsi="Courier New" w:cs="Courier New"/>
      <w:noProof/>
      <w:color w:val="800000"/>
    </w:rPr>
  </w:style>
  <w:style w:type="character" w:customStyle="1" w:styleId="Heading2Char">
    <w:name w:val="Heading 2 Char"/>
    <w:basedOn w:val="DefaultParagraphFont"/>
    <w:link w:val="Heading2"/>
    <w:rsid w:val="005912D7"/>
    <w:rPr>
      <w:rFonts w:ascii="Arial Fett" w:eastAsia="Arial Unicode MS" w:hAnsi="Arial Fett"/>
      <w:b/>
      <w:color w:val="000000"/>
      <w:lang w:val="en-US" w:eastAsia="en-US" w:bidi="ar-SA"/>
    </w:rPr>
  </w:style>
  <w:style w:type="paragraph" w:styleId="CommentSubject">
    <w:name w:val="annotation subject"/>
    <w:basedOn w:val="CommentText"/>
    <w:next w:val="CommentText"/>
    <w:semiHidden/>
    <w:rsid w:val="00EC0D8B"/>
    <w:rPr>
      <w:b/>
      <w:bCs/>
    </w:rPr>
  </w:style>
  <w:style w:type="character" w:customStyle="1" w:styleId="webstyle-standard--content-text-b">
    <w:name w:val="webstyle-standard--content-text-b"/>
    <w:basedOn w:val="DefaultParagraphFont"/>
    <w:rsid w:val="00964A84"/>
  </w:style>
  <w:style w:type="numbering" w:customStyle="1" w:styleId="Aufgezhlt">
    <w:name w:val="Aufgezählt"/>
    <w:basedOn w:val="NoList"/>
    <w:rsid w:val="000955F8"/>
    <w:pPr>
      <w:numPr>
        <w:numId w:val="2"/>
      </w:numPr>
    </w:pPr>
  </w:style>
  <w:style w:type="paragraph" w:customStyle="1" w:styleId="Formatvorlage1">
    <w:name w:val="Formatvorlage1"/>
    <w:basedOn w:val="Normal"/>
    <w:rsid w:val="00D21C5E"/>
    <w:pPr>
      <w:tabs>
        <w:tab w:val="num" w:pos="227"/>
      </w:tabs>
      <w:spacing w:after="40"/>
      <w:ind w:left="227" w:hanging="227"/>
    </w:pPr>
    <w:rPr>
      <w:sz w:val="20"/>
    </w:rPr>
  </w:style>
  <w:style w:type="table" w:customStyle="1" w:styleId="Tabellengitternetz1">
    <w:name w:val="Tabellengitternetz1"/>
    <w:basedOn w:val="TableNormal"/>
    <w:next w:val="TableGrid"/>
    <w:rsid w:val="00736C0D"/>
    <w:pPr>
      <w:tabs>
        <w:tab w:val="left" w:pos="57"/>
      </w:tabs>
    </w:pPr>
    <w:rPr>
      <w:rFonts w:ascii="Arial" w:hAnsi="Arial"/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Aufgezhlt1">
    <w:name w:val="Aufgezählt1"/>
    <w:basedOn w:val="NoList"/>
    <w:rsid w:val="00AB3173"/>
    <w:pPr>
      <w:numPr>
        <w:numId w:val="1"/>
      </w:numPr>
    </w:pPr>
  </w:style>
  <w:style w:type="character" w:customStyle="1" w:styleId="10pt">
    <w:name w:val="10 pt"/>
    <w:basedOn w:val="DefaultParagraphFont"/>
    <w:rsid w:val="0023754E"/>
    <w:rPr>
      <w:rFonts w:ascii="Arial" w:hAnsi="Arial"/>
      <w:sz w:val="20"/>
      <w:lang w:val="de-DE"/>
    </w:rPr>
  </w:style>
  <w:style w:type="table" w:customStyle="1" w:styleId="Tabellengitternetz2">
    <w:name w:val="Tabellengitternetz2"/>
    <w:basedOn w:val="TableNormal"/>
    <w:next w:val="TableGrid"/>
    <w:rsid w:val="00736C0D"/>
    <w:pPr>
      <w:tabs>
        <w:tab w:val="left" w:pos="57"/>
      </w:tabs>
    </w:pPr>
    <w:rPr>
      <w:rFonts w:ascii="Arial" w:hAnsi="Arial"/>
      <w:color w:val="000000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ufzhlungszeichen2Links0cmErsteZeile0cm1">
    <w:name w:val="Aufzählungszeichen 2 + Links:  0 cm Erste Zeile:  0 cm1"/>
    <w:basedOn w:val="Normal"/>
    <w:rsid w:val="005521C6"/>
    <w:pPr>
      <w:numPr>
        <w:numId w:val="5"/>
      </w:numPr>
    </w:pPr>
  </w:style>
  <w:style w:type="paragraph" w:styleId="ListBullet">
    <w:name w:val="List Bullet"/>
    <w:basedOn w:val="Normal"/>
    <w:rsid w:val="005521C6"/>
    <w:pPr>
      <w:numPr>
        <w:numId w:val="6"/>
      </w:numPr>
    </w:pPr>
  </w:style>
  <w:style w:type="character" w:customStyle="1" w:styleId="FormatvorlageSimSun10pt">
    <w:name w:val="Formatvorlage SimSun 10 pt"/>
    <w:basedOn w:val="DefaultParagraphFont"/>
    <w:rsid w:val="00D63599"/>
    <w:rPr>
      <w:rFonts w:ascii="Arial" w:eastAsia="SimSun" w:hAnsi="Arial"/>
      <w:sz w:val="20"/>
    </w:rPr>
  </w:style>
  <w:style w:type="paragraph" w:styleId="Revision">
    <w:name w:val="Revision"/>
    <w:hidden/>
    <w:uiPriority w:val="99"/>
    <w:semiHidden/>
    <w:rsid w:val="00BB210C"/>
    <w:rPr>
      <w:rFonts w:ascii="Arial" w:eastAsia="SimSun" w:hAnsi="Arial"/>
      <w:color w:val="000000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16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dk.com.cn/zh/news_center/press/20220106_04.html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sales@invensense.com" TargetMode="External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@cn.td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vensense.tdk.com/smartsonic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51E02C35B32498802E8BBF7F5B358" ma:contentTypeVersion="10" ma:contentTypeDescription="Create a new document." ma:contentTypeScope="" ma:versionID="57beef45783e8b95c4a537327ef0c185">
  <xsd:schema xmlns:xsd="http://www.w3.org/2001/XMLSchema" xmlns:xs="http://www.w3.org/2001/XMLSchema" xmlns:p="http://schemas.microsoft.com/office/2006/metadata/properties" xmlns:ns2="50b759ac-63f8-4169-b97f-a3c9360be688" targetNamespace="http://schemas.microsoft.com/office/2006/metadata/properties" ma:root="true" ma:fieldsID="1fe1dc34311af2a8e9a50700af9d60ff" ns2:_="">
    <xsd:import namespace="50b759ac-63f8-4169-b97f-a3c9360be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b759ac-63f8-4169-b97f-a3c9360be6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81EF55-5A64-4C48-8F74-2E0DC52349EA}"/>
</file>

<file path=customXml/itemProps2.xml><?xml version="1.0" encoding="utf-8"?>
<ds:datastoreItem xmlns:ds="http://schemas.openxmlformats.org/officeDocument/2006/customXml" ds:itemID="{6A891410-998A-43D3-817A-A1981EA9E77D}"/>
</file>

<file path=customXml/itemProps3.xml><?xml version="1.0" encoding="utf-8"?>
<ds:datastoreItem xmlns:ds="http://schemas.openxmlformats.org/officeDocument/2006/customXml" ds:itemID="{BFAE402E-438E-4502-87E3-2FFACAC87E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Press Information:</vt:lpstr>
      <vt:lpstr>Press Information:</vt:lpstr>
    </vt:vector>
  </TitlesOfParts>
  <Company>TDK</Company>
  <LinksUpToDate>false</LinksUpToDate>
  <CharactersWithSpaces>2806</CharactersWithSpaces>
  <SharedDoc>false</SharedDoc>
  <HLinks>
    <vt:vector size="18" baseType="variant">
      <vt:variant>
        <vt:i4>5111921</vt:i4>
      </vt:variant>
      <vt:variant>
        <vt:i4>6</vt:i4>
      </vt:variant>
      <vt:variant>
        <vt:i4>0</vt:i4>
      </vt:variant>
      <vt:variant>
        <vt:i4>5</vt:i4>
      </vt:variant>
      <vt:variant>
        <vt:lpwstr>../../Local Settings/Temp/Local Settings/Temp/Local Settings/Local Settings/Local Settings/Temp/Local Settings/a0800192/Local Settings/Temp/notesEA312D/pr@cn.tdk.com</vt:lpwstr>
      </vt:variant>
      <vt:variant>
        <vt:lpwstr/>
      </vt:variant>
      <vt:variant>
        <vt:i4>7602282</vt:i4>
      </vt:variant>
      <vt:variant>
        <vt:i4>3</vt:i4>
      </vt:variant>
      <vt:variant>
        <vt:i4>0</vt:i4>
      </vt:variant>
      <vt:variant>
        <vt:i4>5</vt:i4>
      </vt:variant>
      <vt:variant>
        <vt:lpwstr>http://www.tdk.co.jp/xxxxx.htm</vt:lpwstr>
      </vt:variant>
      <vt:variant>
        <vt:lpwstr/>
      </vt:variant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http://www.tdk.co.jp/tcaah01/aah00100.htm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Information:</dc:title>
  <dc:creator>TDK</dc:creator>
  <cp:lastModifiedBy>Sarah MacKenzie</cp:lastModifiedBy>
  <cp:revision>4</cp:revision>
  <cp:lastPrinted>2012-05-11T14:30:00Z</cp:lastPrinted>
  <dcterms:created xsi:type="dcterms:W3CDTF">2021-09-03T09:47:00Z</dcterms:created>
  <dcterms:modified xsi:type="dcterms:W3CDTF">2022-01-03T21:26:00Z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0x0101001EB51E02C35B32498802E8BBF7F5B358</vt:lpwstr>
  </property>
</Properties>
</file>